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70" w:rsidRPr="008A28BE" w:rsidRDefault="00D606B7">
      <w:pPr>
        <w:spacing w:after="320" w:line="360" w:lineRule="auto"/>
        <w:jc w:val="center"/>
        <w:rPr>
          <w:rFonts w:ascii="Times New Roman" w:eastAsia="Times New Roman" w:hAnsi="Times New Roman" w:cs="Times New Roman"/>
          <w:b/>
          <w:color w:val="000000" w:themeColor="text1"/>
          <w:sz w:val="38"/>
          <w:szCs w:val="38"/>
          <w:lang w:eastAsia="en-IN"/>
        </w:rPr>
      </w:pPr>
      <w:r w:rsidRPr="008A28BE">
        <w:rPr>
          <w:rFonts w:ascii="Times New Roman" w:eastAsia="Times New Roman" w:hAnsi="Times New Roman" w:cs="Times New Roman"/>
          <w:b/>
          <w:color w:val="000000" w:themeColor="text1"/>
          <w:sz w:val="38"/>
          <w:szCs w:val="38"/>
          <w:lang w:eastAsia="en-IN"/>
        </w:rPr>
        <w:t>GOVERNMENT ACCESS TO ENCRYPTED COMMUNICATION</w:t>
      </w:r>
    </w:p>
    <w:p w:rsidR="00B07D70" w:rsidRDefault="00B07D70">
      <w:pPr>
        <w:spacing w:after="320" w:line="360" w:lineRule="auto"/>
        <w:jc w:val="center"/>
        <w:rPr>
          <w:rFonts w:ascii="Times New Roman" w:eastAsia="Times New Roman" w:hAnsi="Times New Roman" w:cs="Times New Roman"/>
          <w:b/>
          <w:color w:val="000000" w:themeColor="text1"/>
          <w:sz w:val="28"/>
          <w:szCs w:val="28"/>
          <w:u w:val="single"/>
          <w:lang w:eastAsia="en-IN"/>
        </w:rPr>
      </w:pPr>
    </w:p>
    <w:p w:rsidR="00B07D70" w:rsidRDefault="00B07D70">
      <w:pPr>
        <w:spacing w:after="320" w:line="360" w:lineRule="auto"/>
        <w:jc w:val="center"/>
        <w:rPr>
          <w:rFonts w:ascii="Times New Roman" w:eastAsia="Times New Roman" w:hAnsi="Times New Roman" w:cs="Times New Roman"/>
          <w:b/>
          <w:color w:val="000000" w:themeColor="text1"/>
          <w:sz w:val="24"/>
          <w:szCs w:val="24"/>
          <w:lang w:val="en-US" w:eastAsia="en-IN"/>
        </w:rPr>
      </w:pPr>
    </w:p>
    <w:p w:rsidR="00B07D70" w:rsidRDefault="00B07D70">
      <w:pPr>
        <w:spacing w:after="320" w:line="360" w:lineRule="auto"/>
        <w:jc w:val="center"/>
        <w:rPr>
          <w:rFonts w:ascii="Times New Roman" w:eastAsia="Times New Roman" w:hAnsi="Times New Roman" w:cs="Times New Roman"/>
          <w:b/>
          <w:color w:val="000000" w:themeColor="text1"/>
          <w:sz w:val="24"/>
          <w:szCs w:val="24"/>
          <w:lang w:val="en-US" w:eastAsia="en-IN"/>
        </w:rPr>
      </w:pPr>
    </w:p>
    <w:p w:rsidR="00B07D70" w:rsidRDefault="00B07D70">
      <w:pPr>
        <w:spacing w:after="320" w:line="360" w:lineRule="auto"/>
        <w:jc w:val="center"/>
        <w:rPr>
          <w:rFonts w:ascii="Times New Roman" w:eastAsia="Times New Roman" w:hAnsi="Times New Roman" w:cs="Times New Roman"/>
          <w:b/>
          <w:color w:val="000000" w:themeColor="text1"/>
          <w:sz w:val="24"/>
          <w:szCs w:val="24"/>
          <w:lang w:val="en-US" w:eastAsia="en-IN"/>
        </w:rPr>
      </w:pPr>
    </w:p>
    <w:p w:rsidR="00B07D70" w:rsidRDefault="00D606B7">
      <w:pPr>
        <w:spacing w:after="320" w:line="360" w:lineRule="auto"/>
        <w:jc w:val="center"/>
        <w:rPr>
          <w:rFonts w:ascii="Times New Roman" w:eastAsia="Times New Roman" w:hAnsi="Times New Roman" w:cs="Times New Roman"/>
          <w:b/>
          <w:color w:val="000000" w:themeColor="text1"/>
          <w:sz w:val="28"/>
          <w:szCs w:val="28"/>
          <w:lang w:val="en-US" w:eastAsia="en-IN"/>
        </w:rPr>
      </w:pPr>
      <w:r>
        <w:rPr>
          <w:rFonts w:ascii="Times New Roman" w:eastAsia="Times New Roman" w:hAnsi="Times New Roman" w:cs="Times New Roman"/>
          <w:b/>
          <w:color w:val="000000" w:themeColor="text1"/>
          <w:sz w:val="28"/>
          <w:szCs w:val="28"/>
          <w:lang w:val="en-US" w:eastAsia="en-IN"/>
        </w:rPr>
        <w:t xml:space="preserve">BY </w:t>
      </w:r>
    </w:p>
    <w:p w:rsidR="00B07D70" w:rsidRDefault="00D606B7" w:rsidP="008A28BE">
      <w:pPr>
        <w:spacing w:after="0" w:line="360" w:lineRule="auto"/>
        <w:jc w:val="center"/>
        <w:rPr>
          <w:rFonts w:ascii="Times New Roman" w:eastAsia="Times New Roman" w:hAnsi="Times New Roman" w:cs="Times New Roman"/>
          <w:b/>
          <w:color w:val="000000" w:themeColor="text1"/>
          <w:sz w:val="28"/>
          <w:szCs w:val="28"/>
          <w:lang w:eastAsia="en-IN"/>
        </w:rPr>
      </w:pPr>
      <w:r>
        <w:rPr>
          <w:rFonts w:ascii="Times New Roman" w:eastAsia="Times New Roman" w:hAnsi="Times New Roman" w:cs="Times New Roman"/>
          <w:b/>
          <w:color w:val="000000" w:themeColor="text1"/>
          <w:sz w:val="28"/>
          <w:szCs w:val="28"/>
          <w:lang w:eastAsia="en-IN"/>
        </w:rPr>
        <w:t>DEEPTIKA SINGH</w:t>
      </w:r>
    </w:p>
    <w:p w:rsidR="00B07D70" w:rsidRDefault="00D606B7" w:rsidP="008A28BE">
      <w:pPr>
        <w:spacing w:after="0" w:line="360" w:lineRule="auto"/>
        <w:jc w:val="center"/>
        <w:rPr>
          <w:rFonts w:ascii="Times New Roman" w:eastAsia="Times New Roman" w:hAnsi="Times New Roman" w:cs="Times New Roman"/>
          <w:b/>
          <w:color w:val="000000" w:themeColor="text1"/>
          <w:sz w:val="28"/>
          <w:szCs w:val="28"/>
          <w:lang w:eastAsia="en-IN"/>
        </w:rPr>
      </w:pPr>
      <w:r>
        <w:rPr>
          <w:rFonts w:ascii="Times New Roman" w:eastAsia="Times New Roman" w:hAnsi="Times New Roman" w:cs="Times New Roman"/>
          <w:b/>
          <w:color w:val="000000" w:themeColor="text1"/>
          <w:sz w:val="28"/>
          <w:szCs w:val="28"/>
          <w:lang w:eastAsia="en-IN"/>
        </w:rPr>
        <w:t>2</w:t>
      </w:r>
      <w:r>
        <w:rPr>
          <w:rFonts w:ascii="Times New Roman" w:eastAsia="Times New Roman" w:hAnsi="Times New Roman" w:cs="Times New Roman"/>
          <w:b/>
          <w:color w:val="000000" w:themeColor="text1"/>
          <w:sz w:val="28"/>
          <w:szCs w:val="28"/>
          <w:vertAlign w:val="superscript"/>
          <w:lang w:eastAsia="en-IN"/>
        </w:rPr>
        <w:t>ND</w:t>
      </w:r>
      <w:r>
        <w:rPr>
          <w:rFonts w:ascii="Times New Roman" w:eastAsia="Times New Roman" w:hAnsi="Times New Roman" w:cs="Times New Roman"/>
          <w:b/>
          <w:color w:val="000000" w:themeColor="text1"/>
          <w:sz w:val="28"/>
          <w:szCs w:val="28"/>
          <w:lang w:eastAsia="en-IN"/>
        </w:rPr>
        <w:t xml:space="preserve"> YEAR, B.A LL. B</w:t>
      </w:r>
    </w:p>
    <w:p w:rsidR="00B07D70" w:rsidRDefault="00D606B7" w:rsidP="008A28BE">
      <w:pPr>
        <w:spacing w:after="0" w:line="360" w:lineRule="auto"/>
        <w:jc w:val="center"/>
        <w:rPr>
          <w:rFonts w:ascii="Times New Roman" w:eastAsia="Times New Roman" w:hAnsi="Times New Roman" w:cs="Times New Roman"/>
          <w:b/>
          <w:color w:val="000000" w:themeColor="text1"/>
          <w:sz w:val="28"/>
          <w:szCs w:val="28"/>
          <w:lang w:eastAsia="en-IN"/>
        </w:rPr>
      </w:pPr>
      <w:r>
        <w:rPr>
          <w:rFonts w:ascii="Times New Roman" w:eastAsia="Times New Roman" w:hAnsi="Times New Roman" w:cs="Times New Roman"/>
          <w:b/>
          <w:color w:val="000000" w:themeColor="text1"/>
          <w:sz w:val="28"/>
          <w:szCs w:val="28"/>
          <w:lang w:eastAsia="en-IN"/>
        </w:rPr>
        <w:t>AMITY LAW SCHOOL, NOIDA</w:t>
      </w:r>
    </w:p>
    <w:p w:rsidR="008A28BE" w:rsidRDefault="008A28BE" w:rsidP="008A28BE">
      <w:pPr>
        <w:spacing w:after="0" w:line="360" w:lineRule="auto"/>
        <w:jc w:val="center"/>
        <w:rPr>
          <w:rFonts w:ascii="Times New Roman" w:eastAsia="Times New Roman" w:hAnsi="Times New Roman" w:cs="Times New Roman"/>
          <w:b/>
          <w:color w:val="000000" w:themeColor="text1"/>
          <w:sz w:val="28"/>
          <w:szCs w:val="28"/>
          <w:lang w:eastAsia="en-IN"/>
        </w:rPr>
      </w:pPr>
    </w:p>
    <w:p w:rsidR="008A28BE" w:rsidRDefault="008A28BE" w:rsidP="008A28BE">
      <w:pPr>
        <w:spacing w:after="0" w:line="360" w:lineRule="auto"/>
        <w:jc w:val="center"/>
        <w:rPr>
          <w:rFonts w:ascii="Times New Roman" w:eastAsia="Times New Roman" w:hAnsi="Times New Roman" w:cs="Times New Roman"/>
          <w:b/>
          <w:color w:val="000000" w:themeColor="text1"/>
          <w:sz w:val="28"/>
          <w:szCs w:val="28"/>
          <w:lang w:eastAsia="en-IN"/>
        </w:rPr>
      </w:pPr>
    </w:p>
    <w:p w:rsidR="008A28BE" w:rsidRDefault="008A28BE" w:rsidP="008A28BE">
      <w:pPr>
        <w:spacing w:after="0" w:line="360" w:lineRule="auto"/>
        <w:jc w:val="center"/>
        <w:rPr>
          <w:rFonts w:ascii="Times New Roman" w:eastAsia="Times New Roman" w:hAnsi="Times New Roman" w:cs="Times New Roman"/>
          <w:b/>
          <w:color w:val="000000" w:themeColor="text1"/>
          <w:sz w:val="28"/>
          <w:szCs w:val="28"/>
          <w:lang w:eastAsia="en-IN"/>
        </w:rPr>
      </w:pPr>
    </w:p>
    <w:p w:rsidR="008A28BE" w:rsidRDefault="008A28BE" w:rsidP="008A28BE">
      <w:pPr>
        <w:spacing w:after="0" w:line="360" w:lineRule="auto"/>
        <w:jc w:val="center"/>
        <w:rPr>
          <w:rFonts w:ascii="Times New Roman" w:eastAsia="Times New Roman" w:hAnsi="Times New Roman" w:cs="Times New Roman"/>
          <w:b/>
          <w:color w:val="000000" w:themeColor="text1"/>
          <w:sz w:val="28"/>
          <w:szCs w:val="28"/>
          <w:lang w:eastAsia="en-IN"/>
        </w:rPr>
      </w:pPr>
    </w:p>
    <w:p w:rsidR="008A28BE" w:rsidRDefault="008A28BE" w:rsidP="008A28BE">
      <w:pPr>
        <w:spacing w:after="0" w:line="360" w:lineRule="auto"/>
        <w:jc w:val="center"/>
        <w:rPr>
          <w:rFonts w:ascii="Times New Roman" w:eastAsia="Times New Roman" w:hAnsi="Times New Roman" w:cs="Times New Roman"/>
          <w:b/>
          <w:color w:val="000000" w:themeColor="text1"/>
          <w:sz w:val="28"/>
          <w:szCs w:val="28"/>
          <w:lang w:eastAsia="en-IN"/>
        </w:rPr>
      </w:pPr>
    </w:p>
    <w:p w:rsidR="00B07D70" w:rsidRDefault="008A28BE" w:rsidP="008A28BE">
      <w:pPr>
        <w:spacing w:after="0" w:line="360" w:lineRule="auto"/>
        <w:jc w:val="center"/>
        <w:rPr>
          <w:rFonts w:ascii="Times New Roman" w:eastAsia="Times New Roman" w:hAnsi="Times New Roman" w:cs="Times New Roman"/>
          <w:color w:val="000000" w:themeColor="text1"/>
          <w:sz w:val="28"/>
          <w:szCs w:val="28"/>
          <w:lang w:eastAsia="en-IN"/>
        </w:rPr>
      </w:pPr>
      <w:r>
        <w:rPr>
          <w:rFonts w:ascii="Times New Roman" w:eastAsia="Times New Roman" w:hAnsi="Times New Roman" w:cs="Times New Roman"/>
          <w:noProof/>
          <w:color w:val="000000" w:themeColor="text1"/>
          <w:sz w:val="28"/>
          <w:szCs w:val="28"/>
          <w:lang w:eastAsia="en-IN"/>
        </w:rPr>
        <w:drawing>
          <wp:inline distT="0" distB="0" distL="0" distR="0">
            <wp:extent cx="1900989" cy="1900989"/>
            <wp:effectExtent l="19050" t="0" r="4011" b="0"/>
            <wp:docPr id="1" name="Picture 1" descr="C:\Users\Kalpesh\Desktop\14563310_231566787259642_400353053324814487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pesh\Desktop\14563310_231566787259642_4003530533248144870_n.png"/>
                    <pic:cNvPicPr>
                      <a:picLocks noChangeAspect="1" noChangeArrowheads="1"/>
                    </pic:cNvPicPr>
                  </pic:nvPicPr>
                  <pic:blipFill>
                    <a:blip r:embed="rId7" cstate="print"/>
                    <a:srcRect/>
                    <a:stretch>
                      <a:fillRect/>
                    </a:stretch>
                  </pic:blipFill>
                  <pic:spPr bwMode="auto">
                    <a:xfrm>
                      <a:off x="0" y="0"/>
                      <a:ext cx="1902368" cy="1902368"/>
                    </a:xfrm>
                    <a:prstGeom prst="rect">
                      <a:avLst/>
                    </a:prstGeom>
                    <a:noFill/>
                    <a:ln w="9525">
                      <a:noFill/>
                      <a:miter lim="800000"/>
                      <a:headEnd/>
                      <a:tailEnd/>
                    </a:ln>
                  </pic:spPr>
                </pic:pic>
              </a:graphicData>
            </a:graphic>
          </wp:inline>
        </w:drawing>
      </w:r>
    </w:p>
    <w:p w:rsidR="00B07D70" w:rsidRDefault="00D606B7">
      <w:pPr>
        <w:spacing w:after="320" w:line="360" w:lineRule="auto"/>
        <w:jc w:val="both"/>
        <w:rPr>
          <w:rFonts w:ascii="Times New Roman" w:eastAsia="Times New Roman" w:hAnsi="Times New Roman" w:cs="Times New Roman"/>
          <w:b/>
          <w:color w:val="000000" w:themeColor="text1"/>
          <w:sz w:val="28"/>
          <w:szCs w:val="28"/>
          <w:lang w:val="en-US" w:eastAsia="en-IN"/>
        </w:rPr>
      </w:pPr>
      <w:r>
        <w:rPr>
          <w:rFonts w:ascii="Times New Roman" w:eastAsia="Times New Roman" w:hAnsi="Times New Roman" w:cs="Times New Roman"/>
          <w:b/>
          <w:color w:val="000000" w:themeColor="text1"/>
          <w:sz w:val="28"/>
          <w:szCs w:val="28"/>
          <w:lang w:val="en-US" w:eastAsia="en-IN"/>
        </w:rPr>
        <w:tab/>
      </w:r>
      <w:r>
        <w:rPr>
          <w:rFonts w:ascii="Times New Roman" w:eastAsia="Times New Roman" w:hAnsi="Times New Roman" w:cs="Times New Roman"/>
          <w:b/>
          <w:color w:val="000000" w:themeColor="text1"/>
          <w:sz w:val="28"/>
          <w:szCs w:val="28"/>
          <w:lang w:val="en-US" w:eastAsia="en-IN"/>
        </w:rPr>
        <w:tab/>
      </w:r>
      <w:r>
        <w:rPr>
          <w:rFonts w:ascii="Times New Roman" w:eastAsia="Times New Roman" w:hAnsi="Times New Roman" w:cs="Times New Roman"/>
          <w:b/>
          <w:color w:val="000000" w:themeColor="text1"/>
          <w:sz w:val="28"/>
          <w:szCs w:val="28"/>
          <w:lang w:val="en-US" w:eastAsia="en-IN"/>
        </w:rPr>
        <w:tab/>
      </w:r>
      <w:r>
        <w:rPr>
          <w:rFonts w:ascii="Times New Roman" w:eastAsia="Times New Roman" w:hAnsi="Times New Roman" w:cs="Times New Roman"/>
          <w:b/>
          <w:color w:val="000000" w:themeColor="text1"/>
          <w:sz w:val="28"/>
          <w:szCs w:val="28"/>
          <w:lang w:val="en-US" w:eastAsia="en-IN"/>
        </w:rPr>
        <w:tab/>
        <w:t xml:space="preserve">     www.probono-india.in</w:t>
      </w:r>
    </w:p>
    <w:p w:rsidR="00B07D70" w:rsidRDefault="00B07D70">
      <w:pPr>
        <w:spacing w:after="320" w:line="360" w:lineRule="auto"/>
        <w:rPr>
          <w:rFonts w:ascii="Times New Roman" w:eastAsia="Times New Roman" w:hAnsi="Times New Roman" w:cs="Times New Roman"/>
          <w:b/>
          <w:color w:val="000000" w:themeColor="text1"/>
          <w:sz w:val="28"/>
          <w:szCs w:val="28"/>
          <w:u w:val="single"/>
          <w:lang w:eastAsia="en-IN"/>
        </w:rPr>
      </w:pPr>
    </w:p>
    <w:p w:rsidR="00B07D70" w:rsidRDefault="00D606B7">
      <w:pPr>
        <w:spacing w:after="320" w:line="360" w:lineRule="auto"/>
        <w:rPr>
          <w:rFonts w:ascii="Times New Roman" w:eastAsia="Times New Roman" w:hAnsi="Times New Roman" w:cs="Times New Roman"/>
          <w:b/>
          <w:color w:val="000000" w:themeColor="text1"/>
          <w:sz w:val="24"/>
          <w:szCs w:val="24"/>
          <w:lang w:eastAsia="en-IN"/>
        </w:rPr>
      </w:pPr>
      <w:r>
        <w:rPr>
          <w:rFonts w:ascii="Times New Roman" w:eastAsia="Times New Roman" w:hAnsi="Times New Roman" w:cs="Times New Roman"/>
          <w:b/>
          <w:color w:val="000000" w:themeColor="text1"/>
          <w:sz w:val="28"/>
          <w:szCs w:val="28"/>
          <w:lang w:eastAsia="en-IN"/>
        </w:rPr>
        <w:lastRenderedPageBreak/>
        <w:t>ABSTRACT</w:t>
      </w:r>
    </w:p>
    <w:p w:rsidR="00B07D70" w:rsidRDefault="00D606B7">
      <w:pPr>
        <w:spacing w:after="32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The purpose of this research paper is to examine the effectiveness of encryption and </w:t>
      </w:r>
      <w:r>
        <w:rPr>
          <w:rFonts w:ascii="Times New Roman" w:eastAsia="Times New Roman" w:hAnsi="Times New Roman" w:cs="Times New Roman"/>
          <w:color w:val="000000" w:themeColor="text1"/>
          <w:sz w:val="24"/>
          <w:szCs w:val="24"/>
          <w:lang w:val="en-US" w:eastAsia="en-IN"/>
        </w:rPr>
        <w:t>to the</w:t>
      </w:r>
      <w:r>
        <w:rPr>
          <w:rFonts w:ascii="Times New Roman" w:eastAsia="Times New Roman" w:hAnsi="Times New Roman" w:cs="Times New Roman"/>
          <w:color w:val="000000" w:themeColor="text1"/>
          <w:sz w:val="24"/>
          <w:szCs w:val="24"/>
          <w:lang w:eastAsia="en-IN"/>
        </w:rPr>
        <w:t>extent it becomes a minacious. The research aims at explaining in detail the very meaning of encryption, how it affects our way of communication and does it safeguard our privacy.</w:t>
      </w:r>
    </w:p>
    <w:p w:rsidR="00B07D70" w:rsidRDefault="00D606B7">
      <w:pPr>
        <w:spacing w:after="320" w:line="360" w:lineRule="auto"/>
        <w:jc w:val="both"/>
        <w:rPr>
          <w:rFonts w:ascii="Times New Roman" w:eastAsia="Times New Roman" w:hAnsi="Times New Roman" w:cs="Times New Roman"/>
          <w:color w:val="000000" w:themeColor="text1"/>
          <w:sz w:val="24"/>
          <w:szCs w:val="24"/>
          <w:u w:val="single"/>
          <w:lang w:eastAsia="en-IN"/>
        </w:rPr>
      </w:pPr>
      <w:r>
        <w:rPr>
          <w:rFonts w:ascii="Times New Roman" w:eastAsia="Times New Roman" w:hAnsi="Times New Roman" w:cs="Times New Roman"/>
          <w:color w:val="000000" w:themeColor="text1"/>
          <w:sz w:val="24"/>
          <w:szCs w:val="24"/>
          <w:lang w:eastAsia="en-IN"/>
        </w:rPr>
        <w:t>My research finding indicated that though encryption aims to protect the pri</w:t>
      </w:r>
      <w:r>
        <w:rPr>
          <w:rFonts w:ascii="Times New Roman" w:eastAsia="Times New Roman" w:hAnsi="Times New Roman" w:cs="Times New Roman"/>
          <w:color w:val="000000" w:themeColor="text1"/>
          <w:sz w:val="24"/>
          <w:szCs w:val="24"/>
          <w:lang w:eastAsia="en-IN"/>
        </w:rPr>
        <w:t>vacy of user</w:t>
      </w:r>
      <w:r>
        <w:rPr>
          <w:rFonts w:ascii="Times New Roman" w:eastAsia="Times New Roman" w:hAnsi="Times New Roman" w:cs="Times New Roman"/>
          <w:color w:val="000000" w:themeColor="text1"/>
          <w:sz w:val="24"/>
          <w:szCs w:val="24"/>
          <w:lang w:val="en-US" w:eastAsia="en-IN"/>
        </w:rPr>
        <w:t>s</w:t>
      </w:r>
      <w:r>
        <w:rPr>
          <w:rFonts w:ascii="Times New Roman" w:eastAsia="Times New Roman" w:hAnsi="Times New Roman" w:cs="Times New Roman"/>
          <w:color w:val="000000" w:themeColor="text1"/>
          <w:sz w:val="24"/>
          <w:szCs w:val="24"/>
          <w:lang w:eastAsia="en-IN"/>
        </w:rPr>
        <w:t xml:space="preserve"> it has its deficiencies and disadvantages. One of the disadvantage</w:t>
      </w:r>
      <w:r>
        <w:rPr>
          <w:rFonts w:ascii="Times New Roman" w:eastAsia="Times New Roman" w:hAnsi="Times New Roman" w:cs="Times New Roman"/>
          <w:color w:val="000000" w:themeColor="text1"/>
          <w:sz w:val="24"/>
          <w:szCs w:val="24"/>
          <w:lang w:val="en-US" w:eastAsia="en-IN"/>
        </w:rPr>
        <w:t>s</w:t>
      </w:r>
      <w:r>
        <w:rPr>
          <w:rFonts w:ascii="Times New Roman" w:eastAsia="Times New Roman" w:hAnsi="Times New Roman" w:cs="Times New Roman"/>
          <w:color w:val="000000" w:themeColor="text1"/>
          <w:sz w:val="24"/>
          <w:szCs w:val="24"/>
          <w:lang w:eastAsia="en-IN"/>
        </w:rPr>
        <w:t xml:space="preserve"> in small scale is the flow of erroneous and inaccurate</w:t>
      </w:r>
      <w:r>
        <w:rPr>
          <w:rFonts w:ascii="Times New Roman" w:eastAsia="Times New Roman" w:hAnsi="Times New Roman" w:cs="Times New Roman"/>
          <w:color w:val="000000" w:themeColor="text1"/>
          <w:sz w:val="24"/>
          <w:szCs w:val="24"/>
          <w:lang w:val="en-US" w:eastAsia="en-IN"/>
        </w:rPr>
        <w:t xml:space="preserve"> the</w:t>
      </w:r>
      <w:r>
        <w:rPr>
          <w:rFonts w:ascii="Times New Roman" w:eastAsia="Times New Roman" w:hAnsi="Times New Roman" w:cs="Times New Roman"/>
          <w:color w:val="000000" w:themeColor="text1"/>
          <w:sz w:val="24"/>
          <w:szCs w:val="24"/>
          <w:lang w:eastAsia="en-IN"/>
        </w:rPr>
        <w:t xml:space="preserve"> flow of information and at large scale, rackets of child pornography and planning of crimes</w:t>
      </w:r>
      <w:r>
        <w:rPr>
          <w:rFonts w:ascii="Times New Roman" w:eastAsia="Times New Roman" w:hAnsi="Times New Roman" w:cs="Times New Roman"/>
          <w:color w:val="000000" w:themeColor="text1"/>
          <w:sz w:val="24"/>
          <w:szCs w:val="24"/>
          <w:lang w:val="en-US" w:eastAsia="en-IN"/>
        </w:rPr>
        <w:t>,</w:t>
      </w:r>
      <w:r>
        <w:rPr>
          <w:rFonts w:ascii="Times New Roman" w:eastAsia="Times New Roman" w:hAnsi="Times New Roman" w:cs="Times New Roman"/>
          <w:color w:val="000000" w:themeColor="text1"/>
          <w:sz w:val="24"/>
          <w:szCs w:val="24"/>
          <w:lang w:eastAsia="en-IN"/>
        </w:rPr>
        <w:t xml:space="preserve"> etc. because of which </w:t>
      </w:r>
      <w:r>
        <w:rPr>
          <w:rFonts w:ascii="Times New Roman" w:eastAsia="Times New Roman" w:hAnsi="Times New Roman" w:cs="Times New Roman"/>
          <w:color w:val="000000" w:themeColor="text1"/>
          <w:sz w:val="24"/>
          <w:szCs w:val="24"/>
          <w:lang w:eastAsia="en-IN"/>
        </w:rPr>
        <w:t>there has always been scrimmage between governments and private service providers, which is one of the main subject matter of this research paper. Countries have form legislation to work and regulate the working of such applications like Australia U.S.A, C</w:t>
      </w:r>
      <w:r>
        <w:rPr>
          <w:rFonts w:ascii="Times New Roman" w:eastAsia="Times New Roman" w:hAnsi="Times New Roman" w:cs="Times New Roman"/>
          <w:color w:val="000000" w:themeColor="text1"/>
          <w:sz w:val="24"/>
          <w:szCs w:val="24"/>
          <w:lang w:eastAsia="en-IN"/>
        </w:rPr>
        <w:t>hina</w:t>
      </w:r>
      <w:r>
        <w:rPr>
          <w:rFonts w:ascii="Times New Roman" w:eastAsia="Times New Roman" w:hAnsi="Times New Roman" w:cs="Times New Roman"/>
          <w:color w:val="000000" w:themeColor="text1"/>
          <w:sz w:val="24"/>
          <w:szCs w:val="24"/>
          <w:lang w:val="en-US" w:eastAsia="en-IN"/>
        </w:rPr>
        <w:t xml:space="preserve">, </w:t>
      </w:r>
      <w:r>
        <w:rPr>
          <w:rFonts w:ascii="Times New Roman" w:eastAsia="Times New Roman" w:hAnsi="Times New Roman" w:cs="Times New Roman"/>
          <w:color w:val="000000" w:themeColor="text1"/>
          <w:sz w:val="24"/>
          <w:szCs w:val="24"/>
          <w:lang w:eastAsia="en-IN"/>
        </w:rPr>
        <w:t xml:space="preserve">etc. whereas India is still working on </w:t>
      </w:r>
      <w:r>
        <w:rPr>
          <w:rFonts w:ascii="Times New Roman" w:eastAsia="Times New Roman" w:hAnsi="Times New Roman" w:cs="Times New Roman"/>
          <w:color w:val="000000" w:themeColor="text1"/>
          <w:sz w:val="24"/>
          <w:szCs w:val="24"/>
          <w:lang w:val="en-US" w:eastAsia="en-IN"/>
        </w:rPr>
        <w:t xml:space="preserve">the </w:t>
      </w:r>
      <w:r>
        <w:rPr>
          <w:rFonts w:ascii="Times New Roman" w:eastAsia="Times New Roman" w:hAnsi="Times New Roman" w:cs="Times New Roman"/>
          <w:color w:val="000000" w:themeColor="text1"/>
          <w:sz w:val="24"/>
          <w:szCs w:val="24"/>
          <w:lang w:eastAsia="en-IN"/>
        </w:rPr>
        <w:t xml:space="preserve">formulation of such legislation. One of the attempts made by the government was </w:t>
      </w:r>
      <w:r>
        <w:rPr>
          <w:rFonts w:ascii="Times New Roman" w:eastAsia="Times New Roman" w:hAnsi="Times New Roman" w:cs="Times New Roman"/>
          <w:color w:val="000000" w:themeColor="text1"/>
          <w:sz w:val="24"/>
          <w:szCs w:val="24"/>
          <w:lang w:val="en-US" w:eastAsia="en-IN"/>
        </w:rPr>
        <w:t xml:space="preserve">the </w:t>
      </w:r>
      <w:r>
        <w:rPr>
          <w:rFonts w:ascii="Times New Roman" w:eastAsia="Times New Roman" w:hAnsi="Times New Roman" w:cs="Times New Roman"/>
          <w:color w:val="000000" w:themeColor="text1"/>
          <w:sz w:val="24"/>
          <w:szCs w:val="24"/>
          <w:lang w:eastAsia="en-IN"/>
        </w:rPr>
        <w:t>creation of</w:t>
      </w:r>
      <w:r>
        <w:rPr>
          <w:rFonts w:ascii="Times New Roman" w:eastAsia="Times New Roman" w:hAnsi="Times New Roman" w:cs="Times New Roman"/>
          <w:color w:val="000000" w:themeColor="text1"/>
          <w:sz w:val="24"/>
          <w:szCs w:val="24"/>
          <w:lang w:val="en-US" w:eastAsia="en-IN"/>
        </w:rPr>
        <w:t xml:space="preserve"> the </w:t>
      </w:r>
      <w:r>
        <w:rPr>
          <w:rFonts w:ascii="Times New Roman" w:eastAsia="Times New Roman" w:hAnsi="Times New Roman" w:cs="Times New Roman"/>
          <w:color w:val="000000" w:themeColor="text1"/>
          <w:sz w:val="24"/>
          <w:szCs w:val="24"/>
          <w:lang w:eastAsia="en-IN"/>
        </w:rPr>
        <w:t xml:space="preserve">Draft of National Encryption Policy </w:t>
      </w:r>
      <w:r>
        <w:rPr>
          <w:rFonts w:ascii="Times New Roman" w:eastAsia="Times New Roman" w:hAnsi="Times New Roman" w:cs="Times New Roman"/>
          <w:color w:val="000000" w:themeColor="text1"/>
          <w:sz w:val="24"/>
          <w:szCs w:val="24"/>
          <w:lang w:val="en-US" w:eastAsia="en-IN"/>
        </w:rPr>
        <w:t>which</w:t>
      </w:r>
      <w:r>
        <w:rPr>
          <w:rFonts w:ascii="Times New Roman" w:eastAsia="Times New Roman" w:hAnsi="Times New Roman" w:cs="Times New Roman"/>
          <w:color w:val="000000" w:themeColor="text1"/>
          <w:sz w:val="24"/>
          <w:szCs w:val="24"/>
          <w:lang w:eastAsia="en-IN"/>
        </w:rPr>
        <w:t xml:space="preserve"> did not gather enough support from experts and citizens and was u</w:t>
      </w:r>
      <w:r>
        <w:rPr>
          <w:rFonts w:ascii="Times New Roman" w:eastAsia="Times New Roman" w:hAnsi="Times New Roman" w:cs="Times New Roman"/>
          <w:color w:val="000000" w:themeColor="text1"/>
          <w:sz w:val="24"/>
          <w:szCs w:val="24"/>
          <w:lang w:eastAsia="en-IN"/>
        </w:rPr>
        <w:t xml:space="preserve">ltimately withdrawn. The research paper greatly deals with all the regulations, law, provisions, acts, bills that have been made regarding the encryption in India. As India at this time do not have any law specifically devoted to encryption which makes it </w:t>
      </w:r>
      <w:r>
        <w:rPr>
          <w:rFonts w:ascii="Times New Roman" w:eastAsia="Times New Roman" w:hAnsi="Times New Roman" w:cs="Times New Roman"/>
          <w:color w:val="000000" w:themeColor="text1"/>
          <w:sz w:val="24"/>
          <w:szCs w:val="24"/>
          <w:lang w:eastAsia="en-IN"/>
        </w:rPr>
        <w:t>extremely difficult for</w:t>
      </w:r>
      <w:r>
        <w:rPr>
          <w:rFonts w:ascii="Times New Roman" w:eastAsia="Times New Roman" w:hAnsi="Times New Roman" w:cs="Times New Roman"/>
          <w:color w:val="000000" w:themeColor="text1"/>
          <w:sz w:val="24"/>
          <w:szCs w:val="24"/>
          <w:lang w:val="en-US" w:eastAsia="en-IN"/>
        </w:rPr>
        <w:t xml:space="preserve"> the </w:t>
      </w:r>
      <w:r>
        <w:rPr>
          <w:rFonts w:ascii="Times New Roman" w:eastAsia="Times New Roman" w:hAnsi="Times New Roman" w:cs="Times New Roman"/>
          <w:color w:val="000000" w:themeColor="text1"/>
          <w:sz w:val="24"/>
          <w:szCs w:val="24"/>
          <w:lang w:eastAsia="en-IN"/>
        </w:rPr>
        <w:t>government to manipulate foreign companies</w:t>
      </w:r>
      <w:r>
        <w:rPr>
          <w:rFonts w:ascii="Times New Roman" w:eastAsia="Times New Roman" w:hAnsi="Times New Roman" w:cs="Times New Roman"/>
          <w:color w:val="000000" w:themeColor="text1"/>
          <w:sz w:val="24"/>
          <w:szCs w:val="24"/>
          <w:lang w:val="en-US" w:eastAsia="en-IN"/>
        </w:rPr>
        <w:t xml:space="preserve">’ </w:t>
      </w:r>
      <w:r>
        <w:rPr>
          <w:rFonts w:ascii="Times New Roman" w:eastAsia="Times New Roman" w:hAnsi="Times New Roman" w:cs="Times New Roman"/>
          <w:color w:val="000000" w:themeColor="text1"/>
          <w:sz w:val="24"/>
          <w:szCs w:val="24"/>
          <w:lang w:eastAsia="en-IN"/>
        </w:rPr>
        <w:t xml:space="preserve">services to form it according to the needs of </w:t>
      </w:r>
      <w:r>
        <w:rPr>
          <w:rFonts w:ascii="Times New Roman" w:eastAsia="Times New Roman" w:hAnsi="Times New Roman" w:cs="Times New Roman"/>
          <w:color w:val="000000" w:themeColor="text1"/>
          <w:sz w:val="24"/>
          <w:szCs w:val="24"/>
          <w:lang w:val="en-US" w:eastAsia="en-IN"/>
        </w:rPr>
        <w:t xml:space="preserve">the </w:t>
      </w:r>
      <w:r>
        <w:rPr>
          <w:rFonts w:ascii="Times New Roman" w:eastAsia="Times New Roman" w:hAnsi="Times New Roman" w:cs="Times New Roman"/>
          <w:color w:val="000000" w:themeColor="text1"/>
          <w:sz w:val="24"/>
          <w:szCs w:val="24"/>
          <w:lang w:eastAsia="en-IN"/>
        </w:rPr>
        <w:t>country.</w:t>
      </w:r>
    </w:p>
    <w:p w:rsidR="00B07D70" w:rsidRDefault="00D606B7">
      <w:pPr>
        <w:spacing w:after="320" w:line="360" w:lineRule="auto"/>
        <w:rPr>
          <w:rFonts w:ascii="Times New Roman" w:eastAsia="Times New Roman" w:hAnsi="Times New Roman" w:cs="Times New Roman"/>
          <w:b/>
          <w:color w:val="000000" w:themeColor="text1"/>
          <w:sz w:val="28"/>
          <w:szCs w:val="28"/>
          <w:lang w:eastAsia="en-IN"/>
        </w:rPr>
      </w:pPr>
      <w:r>
        <w:rPr>
          <w:rFonts w:ascii="Times New Roman" w:eastAsia="Times New Roman" w:hAnsi="Times New Roman" w:cs="Times New Roman"/>
          <w:b/>
          <w:color w:val="000000" w:themeColor="text1"/>
          <w:sz w:val="28"/>
          <w:szCs w:val="28"/>
          <w:lang w:eastAsia="en-IN"/>
        </w:rPr>
        <w:t>INTRODUCTION</w:t>
      </w:r>
    </w:p>
    <w:p w:rsidR="00B07D70" w:rsidRDefault="00D606B7">
      <w:pPr>
        <w:spacing w:after="32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olor w:val="000000" w:themeColor="text1"/>
          <w:sz w:val="24"/>
          <w:szCs w:val="24"/>
          <w:lang w:eastAsia="en-IN"/>
        </w:rPr>
        <w:t>Privacy is one aspect of life that concern everyone. Every person has its level of privacy which he/she wants to</w:t>
      </w:r>
      <w:r>
        <w:rPr>
          <w:rFonts w:ascii="Times New Roman" w:eastAsia="Times New Roman" w:hAnsi="Times New Roman"/>
          <w:color w:val="000000" w:themeColor="text1"/>
          <w:sz w:val="24"/>
          <w:szCs w:val="24"/>
          <w:lang w:eastAsia="en-IN"/>
        </w:rPr>
        <w:t xml:space="preserve"> secure from others, even when it comes to communication. This is the reason why nowadays people are moving to the application which provides a secure flow of data and communication like, for example, WhatsApp, Facebook, etc. which is done through a method</w:t>
      </w:r>
      <w:r>
        <w:rPr>
          <w:rFonts w:ascii="Times New Roman" w:eastAsia="Times New Roman" w:hAnsi="Times New Roman"/>
          <w:color w:val="000000" w:themeColor="text1"/>
          <w:sz w:val="24"/>
          <w:szCs w:val="24"/>
          <w:lang w:eastAsia="en-IN"/>
        </w:rPr>
        <w:t xml:space="preserve"> called “Encryption”, however, applications like these many times proves to be a pain for the government. Encryption is important when it comes to protecting the information and data of private individuals, also Right to Privacy is one of the Fundamental R</w:t>
      </w:r>
      <w:r>
        <w:rPr>
          <w:rFonts w:ascii="Times New Roman" w:eastAsia="Times New Roman" w:hAnsi="Times New Roman"/>
          <w:color w:val="000000" w:themeColor="text1"/>
          <w:sz w:val="24"/>
          <w:szCs w:val="24"/>
          <w:lang w:eastAsia="en-IN"/>
        </w:rPr>
        <w:t>ights as declared by the Supreme Court, under article 21. However, is it not possible to study the concept of encryption only from one side. Encryption also invites negative effects as because of the high level of encryption security and end-to-end encrypt</w:t>
      </w:r>
      <w:r>
        <w:rPr>
          <w:rFonts w:ascii="Times New Roman" w:eastAsia="Times New Roman" w:hAnsi="Times New Roman"/>
          <w:color w:val="000000" w:themeColor="text1"/>
          <w:sz w:val="24"/>
          <w:szCs w:val="24"/>
          <w:lang w:eastAsia="en-IN"/>
        </w:rPr>
        <w:t xml:space="preserve">ion give easy access to the commission of crimes and also get away with it easily as no one can trace the origin of the </w:t>
      </w:r>
      <w:r>
        <w:rPr>
          <w:rFonts w:ascii="Times New Roman" w:eastAsia="Times New Roman" w:hAnsi="Times New Roman"/>
          <w:color w:val="000000" w:themeColor="text1"/>
          <w:sz w:val="24"/>
          <w:szCs w:val="24"/>
          <w:lang w:eastAsia="en-IN"/>
        </w:rPr>
        <w:lastRenderedPageBreak/>
        <w:t>information or such user engaged in such activities, even companies themselves who are providing such service fails and a result governm</w:t>
      </w:r>
      <w:r>
        <w:rPr>
          <w:rFonts w:ascii="Times New Roman" w:eastAsia="Times New Roman" w:hAnsi="Times New Roman"/>
          <w:color w:val="000000" w:themeColor="text1"/>
          <w:sz w:val="24"/>
          <w:szCs w:val="24"/>
          <w:lang w:eastAsia="en-IN"/>
        </w:rPr>
        <w:t>ent also face obstruction in tracking the culprit and maintaining law and order. All this scenario sincerely speaks of the need for laws that are specifically concerned with encryption, meaning, level of security, the flow of personal information, encrypti</w:t>
      </w:r>
      <w:r>
        <w:rPr>
          <w:rFonts w:ascii="Times New Roman" w:eastAsia="Times New Roman" w:hAnsi="Times New Roman"/>
          <w:color w:val="000000" w:themeColor="text1"/>
          <w:sz w:val="24"/>
          <w:szCs w:val="24"/>
          <w:lang w:eastAsia="en-IN"/>
        </w:rPr>
        <w:t>on provided by foreign and domestic companies. However, even after many attempts the Indian Government fails to make Legislation surrounding this particular field of technology, some of the attempts were draft of encryption policy, personal data protection</w:t>
      </w:r>
      <w:r>
        <w:rPr>
          <w:rFonts w:ascii="Times New Roman" w:eastAsia="Times New Roman" w:hAnsi="Times New Roman"/>
          <w:color w:val="000000" w:themeColor="text1"/>
          <w:sz w:val="24"/>
          <w:szCs w:val="24"/>
          <w:lang w:eastAsia="en-IN"/>
        </w:rPr>
        <w:t xml:space="preserve"> bill. Even though there is the absence of such laws it doesn’t mean India is fully deprived of Encryption laws, many acts and rules contain some provisions regarding it but it will not be wrong to say that they are not enough to handle such a vast emergin</w:t>
      </w:r>
      <w:r>
        <w:rPr>
          <w:rFonts w:ascii="Times New Roman" w:eastAsia="Times New Roman" w:hAnsi="Times New Roman"/>
          <w:color w:val="000000" w:themeColor="text1"/>
          <w:sz w:val="24"/>
          <w:szCs w:val="24"/>
          <w:lang w:eastAsia="en-IN"/>
        </w:rPr>
        <w:t>g phase of increasing interaction of technology with the rapidly increasing flow of information and communication. This paper deals in every detail with all aspects of encryption, its increasing impact on government, individuals, laws, and attempts to answ</w:t>
      </w:r>
      <w:r>
        <w:rPr>
          <w:rFonts w:ascii="Times New Roman" w:eastAsia="Times New Roman" w:hAnsi="Times New Roman"/>
          <w:color w:val="000000" w:themeColor="text1"/>
          <w:sz w:val="24"/>
          <w:szCs w:val="24"/>
          <w:lang w:eastAsia="en-IN"/>
        </w:rPr>
        <w:t xml:space="preserve">er the question as to what extent can government access encryption communication. </w:t>
      </w:r>
    </w:p>
    <w:p w:rsidR="00B07D70" w:rsidRDefault="00D606B7">
      <w:pPr>
        <w:spacing w:after="320" w:line="360" w:lineRule="auto"/>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b/>
          <w:color w:val="000000" w:themeColor="text1"/>
          <w:sz w:val="28"/>
          <w:szCs w:val="28"/>
          <w:lang w:eastAsia="en-IN"/>
        </w:rPr>
        <w:t>WHAT IS ENCRYPTION?</w:t>
      </w:r>
    </w:p>
    <w:p w:rsidR="00B07D70" w:rsidRDefault="00D606B7">
      <w:pPr>
        <w:spacing w:after="32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sz w:val="24"/>
          <w:szCs w:val="24"/>
          <w:lang w:eastAsia="en-IN"/>
        </w:rPr>
        <w:t xml:space="preserve">Encryption is a process to encode a message or text into unreadable random text by use of a </w:t>
      </w:r>
      <w:r>
        <w:rPr>
          <w:rFonts w:ascii="Times New Roman" w:eastAsia="Times New Roman" w:hAnsi="Times New Roman"/>
          <w:sz w:val="24"/>
          <w:szCs w:val="24"/>
          <w:lang w:eastAsia="en-IN"/>
        </w:rPr>
        <w:t>key. That key is called the Encryption key. This text or message is to be encrypted is called plaintext. That key contains algorithms to change the plain text into a secret coded looking text, which can be obtained by the help of a decryption key. This sec</w:t>
      </w:r>
      <w:r>
        <w:rPr>
          <w:rFonts w:ascii="Times New Roman" w:eastAsia="Times New Roman" w:hAnsi="Times New Roman"/>
          <w:sz w:val="24"/>
          <w:szCs w:val="24"/>
          <w:lang w:eastAsia="en-IN"/>
        </w:rPr>
        <w:t xml:space="preserve">ret code is technically called ciphertext. This decryption key is already given to the receiver. Key algorithms are based on the set of mathematical values which can be reversed to change ciphertext again to plaintext. These encrypted messages are sent to </w:t>
      </w:r>
      <w:r>
        <w:rPr>
          <w:rFonts w:ascii="Times New Roman" w:eastAsia="Times New Roman" w:hAnsi="Times New Roman"/>
          <w:sz w:val="24"/>
          <w:szCs w:val="24"/>
          <w:lang w:eastAsia="en-IN"/>
        </w:rPr>
        <w:t>the receiver, by the help of a decryption key these messages are decrypted by the receiver and then turned into understandable text. Without the key even if these messages are to be hacked or have any unauthorized access, it would be highly unlikely to und</w:t>
      </w:r>
      <w:r>
        <w:rPr>
          <w:rFonts w:ascii="Times New Roman" w:eastAsia="Times New Roman" w:hAnsi="Times New Roman"/>
          <w:sz w:val="24"/>
          <w:szCs w:val="24"/>
          <w:lang w:eastAsia="en-IN"/>
        </w:rPr>
        <w:t>erstand its meaning.</w:t>
      </w:r>
      <w:r>
        <w:rPr>
          <w:rFonts w:ascii="Times New Roman" w:eastAsia="Times New Roman" w:hAnsi="Times New Roman" w:cs="Times New Roman"/>
          <w:color w:val="000000"/>
          <w:sz w:val="24"/>
          <w:szCs w:val="24"/>
          <w:lang w:eastAsia="en-IN"/>
        </w:rPr>
        <w:t>This process of encryption and decryption is called</w:t>
      </w:r>
      <w:r>
        <w:rPr>
          <w:rFonts w:ascii="Times New Roman" w:eastAsia="Times New Roman" w:hAnsi="Times New Roman" w:cs="Times New Roman"/>
          <w:color w:val="000000"/>
          <w:sz w:val="24"/>
          <w:szCs w:val="24"/>
          <w:u w:val="single"/>
          <w:lang w:eastAsia="en-IN"/>
        </w:rPr>
        <w:t xml:space="preserve"> cryptography</w:t>
      </w:r>
      <w:r>
        <w:rPr>
          <w:rFonts w:ascii="Times New Roman" w:eastAsia="Times New Roman" w:hAnsi="Times New Roman" w:cs="Times New Roman"/>
          <w:sz w:val="24"/>
          <w:szCs w:val="24"/>
          <w:u w:val="single"/>
          <w:lang w:eastAsia="en-IN"/>
        </w:rPr>
        <w:t>.</w:t>
      </w:r>
      <w:r>
        <w:rPr>
          <w:rStyle w:val="FootnoteReference"/>
          <w:rFonts w:ascii="Times New Roman" w:eastAsia="Times New Roman" w:hAnsi="Times New Roman" w:cs="Times New Roman"/>
          <w:sz w:val="24"/>
          <w:szCs w:val="24"/>
          <w:lang w:eastAsia="en-IN"/>
        </w:rPr>
        <w:footnoteReference w:id="2"/>
      </w:r>
      <w:r>
        <w:rPr>
          <w:rFonts w:ascii="Times New Roman" w:eastAsia="Times New Roman" w:hAnsi="Times New Roman" w:cs="Times New Roman"/>
          <w:color w:val="000000"/>
          <w:sz w:val="24"/>
          <w:szCs w:val="24"/>
          <w:lang w:eastAsia="en-IN"/>
        </w:rPr>
        <w:t>There are two type of Encryption: -</w:t>
      </w:r>
    </w:p>
    <w:p w:rsidR="00B07D70" w:rsidRDefault="00D606B7">
      <w:pPr>
        <w:pStyle w:val="ListParagraph"/>
        <w:numPr>
          <w:ilvl w:val="0"/>
          <w:numId w:val="1"/>
        </w:numPr>
        <w:spacing w:after="32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Symmetric </w:t>
      </w:r>
      <w:r>
        <w:rPr>
          <w:rFonts w:ascii="Times New Roman" w:eastAsia="Times New Roman" w:hAnsi="Times New Roman" w:cs="Times New Roman"/>
          <w:color w:val="000000"/>
          <w:sz w:val="24"/>
          <w:szCs w:val="24"/>
          <w:lang w:val="en-US" w:eastAsia="en-IN"/>
        </w:rPr>
        <w:t>key</w:t>
      </w:r>
      <w:r>
        <w:rPr>
          <w:rFonts w:ascii="Times New Roman" w:eastAsia="Times New Roman" w:hAnsi="Times New Roman" w:cs="Times New Roman"/>
          <w:color w:val="000000"/>
          <w:sz w:val="24"/>
          <w:szCs w:val="24"/>
          <w:lang w:eastAsia="en-IN"/>
        </w:rPr>
        <w:t xml:space="preserve"> encryption </w:t>
      </w:r>
    </w:p>
    <w:p w:rsidR="00B07D70" w:rsidRDefault="00D606B7">
      <w:pPr>
        <w:pStyle w:val="ListParagraph"/>
        <w:numPr>
          <w:ilvl w:val="0"/>
          <w:numId w:val="1"/>
        </w:numPr>
        <w:spacing w:after="32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Asymmetric key encryption</w:t>
      </w:r>
    </w:p>
    <w:p w:rsidR="00B07D70" w:rsidRDefault="00D606B7">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color w:val="000000" w:themeColor="text1"/>
          <w:sz w:val="24"/>
          <w:szCs w:val="24"/>
          <w:lang w:eastAsia="en-IN"/>
        </w:rPr>
        <w:lastRenderedPageBreak/>
        <w:t xml:space="preserve">Symmetric </w:t>
      </w:r>
      <w:r>
        <w:rPr>
          <w:rFonts w:ascii="Times New Roman" w:eastAsia="Times New Roman" w:hAnsi="Times New Roman" w:cs="Times New Roman"/>
          <w:b/>
          <w:color w:val="000000" w:themeColor="text1"/>
          <w:sz w:val="24"/>
          <w:szCs w:val="24"/>
          <w:lang w:val="en-US" w:eastAsia="en-IN"/>
        </w:rPr>
        <w:t>Key</w:t>
      </w:r>
      <w:r>
        <w:rPr>
          <w:rFonts w:ascii="Times New Roman" w:eastAsia="Times New Roman" w:hAnsi="Times New Roman" w:cs="Times New Roman"/>
          <w:b/>
          <w:color w:val="000000" w:themeColor="text1"/>
          <w:sz w:val="24"/>
          <w:szCs w:val="24"/>
          <w:lang w:eastAsia="en-IN"/>
        </w:rPr>
        <w:t xml:space="preserve"> Encryption:</w:t>
      </w:r>
      <w:r>
        <w:rPr>
          <w:rFonts w:ascii="Times New Roman" w:eastAsia="Times New Roman" w:hAnsi="Times New Roman" w:cs="Times New Roman"/>
          <w:color w:val="000000"/>
          <w:sz w:val="24"/>
          <w:szCs w:val="24"/>
          <w:lang w:eastAsia="en-IN"/>
        </w:rPr>
        <w:t>In symmetric key encryption only one key is used to encry</w:t>
      </w:r>
      <w:r>
        <w:rPr>
          <w:rFonts w:ascii="Times New Roman" w:eastAsia="Times New Roman" w:hAnsi="Times New Roman" w:cs="Times New Roman"/>
          <w:color w:val="000000"/>
          <w:sz w:val="24"/>
          <w:szCs w:val="24"/>
          <w:lang w:eastAsia="en-IN"/>
        </w:rPr>
        <w:t>pt and decrypt the plaintext. It is more efficient than Asymmetric encryption hence it is used when a high amount of data is to be transferred. There are two types of Symmetric encryption</w:t>
      </w:r>
      <w:r>
        <w:rPr>
          <w:rFonts w:ascii="Times New Roman" w:eastAsia="Times New Roman" w:hAnsi="Times New Roman" w:cs="Times New Roman"/>
          <w:color w:val="000000"/>
          <w:sz w:val="24"/>
          <w:szCs w:val="24"/>
          <w:lang w:val="en-US" w:eastAsia="en-IN"/>
        </w:rPr>
        <w:t>:</w:t>
      </w:r>
      <w:r>
        <w:rPr>
          <w:rFonts w:ascii="Times New Roman" w:eastAsia="Times New Roman" w:hAnsi="Times New Roman" w:cs="Times New Roman"/>
          <w:color w:val="000000"/>
          <w:sz w:val="24"/>
          <w:szCs w:val="24"/>
          <w:lang w:eastAsia="en-IN"/>
        </w:rPr>
        <w:t> </w:t>
      </w:r>
    </w:p>
    <w:p w:rsidR="00B07D70" w:rsidRDefault="00D606B7">
      <w:pPr>
        <w:numPr>
          <w:ilvl w:val="0"/>
          <w:numId w:val="2"/>
        </w:num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Block cipher: - In this predetermined number of bits are taken from the plaintext and encrypt that block. Block size can be different for different types of encryption example 32bits, 64bits,128 bits. </w:t>
      </w:r>
    </w:p>
    <w:p w:rsidR="00B07D70" w:rsidRDefault="00D606B7">
      <w:pPr>
        <w:pStyle w:val="NoSpacing"/>
        <w:numPr>
          <w:ilvl w:val="0"/>
          <w:numId w:val="2"/>
        </w:numPr>
        <w:spacing w:line="360" w:lineRule="auto"/>
        <w:rPr>
          <w:rFonts w:ascii="Times New Roman" w:hAnsi="Times New Roman" w:cs="Times New Roman"/>
          <w:sz w:val="24"/>
          <w:szCs w:val="24"/>
          <w:lang w:eastAsia="en-IN"/>
        </w:rPr>
      </w:pPr>
      <w:r>
        <w:rPr>
          <w:rFonts w:ascii="Times New Roman" w:hAnsi="Times New Roman" w:cs="Times New Roman"/>
          <w:sz w:val="24"/>
          <w:szCs w:val="24"/>
          <w:lang w:eastAsia="en-IN"/>
        </w:rPr>
        <w:t>Stream cipher: - It encrypts each bit and then sends it. It encrypts 1 bit at a time.</w:t>
      </w:r>
    </w:p>
    <w:p w:rsidR="00B07D70" w:rsidRDefault="00D606B7">
      <w:pPr>
        <w:pStyle w:val="NoSpacing"/>
        <w:spacing w:line="360" w:lineRule="auto"/>
        <w:rPr>
          <w:rFonts w:ascii="Times New Roman" w:hAnsi="Times New Roman" w:cs="Times New Roman"/>
          <w:sz w:val="24"/>
          <w:szCs w:val="24"/>
          <w:lang w:eastAsia="en-IN"/>
        </w:rPr>
      </w:pPr>
      <w:r>
        <w:rPr>
          <w:rFonts w:ascii="Times New Roman" w:hAnsi="Times New Roman" w:cs="Times New Roman"/>
          <w:sz w:val="24"/>
          <w:szCs w:val="24"/>
          <w:lang w:eastAsia="en-IN"/>
        </w:rPr>
        <w:t xml:space="preserve">Block cipher is used most, though it is slower than stream cipher, but it is more efficient and can operate on large size hence it is more used. Blockcipher can act as a </w:t>
      </w:r>
      <w:r>
        <w:rPr>
          <w:rFonts w:ascii="Times New Roman" w:hAnsi="Times New Roman" w:cs="Times New Roman"/>
          <w:sz w:val="24"/>
          <w:szCs w:val="24"/>
          <w:lang w:eastAsia="en-IN"/>
        </w:rPr>
        <w:t xml:space="preserve">stream cipher when </w:t>
      </w:r>
      <w:r>
        <w:rPr>
          <w:rFonts w:ascii="Times New Roman" w:hAnsi="Times New Roman" w:cs="Times New Roman"/>
          <w:sz w:val="24"/>
          <w:szCs w:val="24"/>
          <w:lang w:val="en-US" w:eastAsia="en-IN"/>
        </w:rPr>
        <w:t xml:space="preserve">the </w:t>
      </w:r>
      <w:r>
        <w:rPr>
          <w:rFonts w:ascii="Times New Roman" w:hAnsi="Times New Roman" w:cs="Times New Roman"/>
          <w:sz w:val="24"/>
          <w:szCs w:val="24"/>
          <w:lang w:eastAsia="en-IN"/>
        </w:rPr>
        <w:t>block size is set as 1 bit.</w:t>
      </w:r>
      <w:r>
        <w:rPr>
          <w:rStyle w:val="FootnoteReference"/>
          <w:rFonts w:ascii="Times New Roman" w:hAnsi="Times New Roman" w:cs="Times New Roman"/>
          <w:sz w:val="24"/>
          <w:szCs w:val="24"/>
          <w:lang w:eastAsia="en-IN"/>
        </w:rPr>
        <w:footnoteReference w:id="3"/>
      </w:r>
    </w:p>
    <w:p w:rsidR="00B07D70" w:rsidRDefault="00D606B7">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sz w:val="24"/>
          <w:szCs w:val="24"/>
          <w:lang w:eastAsia="en-IN"/>
        </w:rPr>
        <w:t>Asymmetric Key Encryption</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color w:val="000000"/>
          <w:sz w:val="24"/>
          <w:szCs w:val="24"/>
          <w:lang w:eastAsia="en-IN"/>
        </w:rPr>
        <w:t xml:space="preserve">In Asymmetric key encryption there are two keys one in encryption key and the other is decryption key. Once the message is encrypted, it cannot be decrypted by </w:t>
      </w:r>
      <w:r>
        <w:rPr>
          <w:rFonts w:ascii="Times New Roman" w:eastAsia="Times New Roman" w:hAnsi="Times New Roman" w:cs="Times New Roman"/>
          <w:color w:val="000000"/>
          <w:sz w:val="24"/>
          <w:szCs w:val="24"/>
          <w:lang w:val="en-US" w:eastAsia="en-IN"/>
        </w:rPr>
        <w:t xml:space="preserve">an </w:t>
      </w:r>
      <w:r>
        <w:rPr>
          <w:rFonts w:ascii="Times New Roman" w:eastAsia="Times New Roman" w:hAnsi="Times New Roman" w:cs="Times New Roman"/>
          <w:color w:val="000000"/>
          <w:sz w:val="24"/>
          <w:szCs w:val="24"/>
          <w:lang w:eastAsia="en-IN"/>
        </w:rPr>
        <w:t>encryption key</w:t>
      </w:r>
      <w:r>
        <w:rPr>
          <w:rFonts w:ascii="Times New Roman" w:eastAsia="Times New Roman" w:hAnsi="Times New Roman" w:cs="Times New Roman"/>
          <w:color w:val="000000"/>
          <w:sz w:val="24"/>
          <w:szCs w:val="24"/>
          <w:lang w:val="en-US" w:eastAsia="en-IN"/>
        </w:rPr>
        <w:t>. It can</w:t>
      </w:r>
      <w:r>
        <w:rPr>
          <w:rFonts w:ascii="Times New Roman" w:eastAsia="Times New Roman" w:hAnsi="Times New Roman" w:cs="Times New Roman"/>
          <w:color w:val="000000"/>
          <w:sz w:val="24"/>
          <w:szCs w:val="24"/>
          <w:lang w:eastAsia="en-IN"/>
        </w:rPr>
        <w:t xml:space="preserve"> only be decrypted by using </w:t>
      </w:r>
      <w:r>
        <w:rPr>
          <w:rFonts w:ascii="Times New Roman" w:eastAsia="Times New Roman" w:hAnsi="Times New Roman" w:cs="Times New Roman"/>
          <w:color w:val="000000"/>
          <w:sz w:val="24"/>
          <w:szCs w:val="24"/>
          <w:lang w:val="en-US" w:eastAsia="en-IN"/>
        </w:rPr>
        <w:t xml:space="preserve">the </w:t>
      </w:r>
      <w:r>
        <w:rPr>
          <w:rFonts w:ascii="Times New Roman" w:eastAsia="Times New Roman" w:hAnsi="Times New Roman" w:cs="Times New Roman"/>
          <w:color w:val="000000"/>
          <w:sz w:val="24"/>
          <w:szCs w:val="24"/>
          <w:lang w:eastAsia="en-IN"/>
        </w:rPr>
        <w:t xml:space="preserve">decryption key. In other words,once the message is encrypted even the sender cannot read it without a decryption key.The asymmetric encryption key is known as </w:t>
      </w:r>
      <w:r>
        <w:rPr>
          <w:rFonts w:ascii="Times New Roman" w:eastAsia="Times New Roman" w:hAnsi="Times New Roman" w:cs="Times New Roman"/>
          <w:color w:val="000000"/>
          <w:sz w:val="24"/>
          <w:szCs w:val="24"/>
          <w:lang w:val="en-US" w:eastAsia="en-IN"/>
        </w:rPr>
        <w:t xml:space="preserve">the </w:t>
      </w:r>
      <w:r>
        <w:rPr>
          <w:rFonts w:ascii="Times New Roman" w:eastAsia="Times New Roman" w:hAnsi="Times New Roman" w:cs="Times New Roman"/>
          <w:color w:val="000000"/>
          <w:sz w:val="24"/>
          <w:szCs w:val="24"/>
          <w:lang w:eastAsia="en-IN"/>
        </w:rPr>
        <w:t>public key, and the decryption key is known as the pr</w:t>
      </w:r>
      <w:r>
        <w:rPr>
          <w:rFonts w:ascii="Times New Roman" w:eastAsia="Times New Roman" w:hAnsi="Times New Roman" w:cs="Times New Roman"/>
          <w:color w:val="000000"/>
          <w:sz w:val="24"/>
          <w:szCs w:val="24"/>
          <w:lang w:eastAsia="en-IN"/>
        </w:rPr>
        <w:t>ivate key. Asymmetric encryption is safer than symmetric encryption. But it requires a high level of processing, hence takes more time, and therefore it is not used in encryption.</w:t>
      </w:r>
    </w:p>
    <w:p w:rsidR="00B07D70" w:rsidRDefault="00D606B7">
      <w:pPr>
        <w:spacing w:after="320" w:line="360" w:lineRule="auto"/>
        <w:jc w:val="both"/>
        <w:rPr>
          <w:rFonts w:ascii="Times New Roman" w:eastAsia="Times New Roman" w:hAnsi="Times New Roman" w:cs="Times New Roman"/>
          <w:color w:val="000000" w:themeColor="text1"/>
          <w:sz w:val="28"/>
          <w:szCs w:val="28"/>
          <w:lang w:eastAsia="en-IN"/>
        </w:rPr>
      </w:pPr>
      <w:r>
        <w:rPr>
          <w:rFonts w:ascii="Times New Roman" w:eastAsia="Times New Roman" w:hAnsi="Times New Roman" w:cs="Times New Roman"/>
          <w:color w:val="000000" w:themeColor="text1"/>
          <w:sz w:val="24"/>
          <w:szCs w:val="24"/>
          <w:lang w:eastAsia="en-IN"/>
        </w:rPr>
        <w:t>Working o</w:t>
      </w:r>
      <w:r>
        <w:rPr>
          <w:rFonts w:ascii="Times New Roman" w:eastAsia="Times New Roman" w:hAnsi="Times New Roman" w:cs="Times New Roman"/>
          <w:color w:val="000000" w:themeColor="text1"/>
          <w:sz w:val="24"/>
          <w:szCs w:val="24"/>
          <w:lang w:val="en-US" w:eastAsia="en-IN"/>
        </w:rPr>
        <w:t>n</w:t>
      </w:r>
      <w:r>
        <w:rPr>
          <w:rFonts w:ascii="Times New Roman" w:eastAsia="Times New Roman" w:hAnsi="Times New Roman" w:cs="Times New Roman"/>
          <w:color w:val="000000" w:themeColor="text1"/>
          <w:sz w:val="24"/>
          <w:szCs w:val="24"/>
          <w:lang w:eastAsia="en-IN"/>
        </w:rPr>
        <w:t xml:space="preserve"> encryption</w:t>
      </w:r>
      <w:r>
        <w:rPr>
          <w:rFonts w:ascii="Times New Roman" w:eastAsia="Times New Roman" w:hAnsi="Times New Roman" w:cs="Times New Roman"/>
          <w:color w:val="000000" w:themeColor="text1"/>
          <w:sz w:val="28"/>
          <w:szCs w:val="28"/>
          <w:lang w:eastAsia="en-IN"/>
        </w:rPr>
        <w:t xml:space="preserve">: </w:t>
      </w:r>
      <w:r>
        <w:rPr>
          <w:rFonts w:ascii="Times New Roman" w:eastAsia="Times New Roman" w:hAnsi="Times New Roman" w:cs="Times New Roman"/>
          <w:color w:val="000000"/>
          <w:sz w:val="24"/>
          <w:szCs w:val="24"/>
          <w:lang w:eastAsia="en-IN"/>
        </w:rPr>
        <w:t>It is a simple process</w:t>
      </w:r>
      <w:r>
        <w:rPr>
          <w:rFonts w:ascii="Times New Roman" w:eastAsia="Times New Roman" w:hAnsi="Times New Roman" w:cs="Times New Roman"/>
          <w:color w:val="000000"/>
          <w:sz w:val="24"/>
          <w:szCs w:val="24"/>
          <w:lang w:eastAsia="en-IN"/>
        </w:rPr>
        <w:t xml:space="preserve">in which the sender decides which encryption is to be used to encrypt. The sender converts the pain text into ciphertext and sends it. </w:t>
      </w:r>
      <w:r>
        <w:rPr>
          <w:rFonts w:ascii="Times New Roman" w:eastAsia="Times New Roman" w:hAnsi="Times New Roman" w:cs="Times New Roman"/>
          <w:color w:val="000000"/>
          <w:sz w:val="24"/>
          <w:szCs w:val="24"/>
          <w:lang w:val="en-US" w:eastAsia="en-IN"/>
        </w:rPr>
        <w:t>The r</w:t>
      </w:r>
      <w:r>
        <w:rPr>
          <w:rFonts w:ascii="Times New Roman" w:eastAsia="Times New Roman" w:hAnsi="Times New Roman" w:cs="Times New Roman"/>
          <w:color w:val="000000"/>
          <w:sz w:val="24"/>
          <w:szCs w:val="24"/>
          <w:lang w:eastAsia="en-IN"/>
        </w:rPr>
        <w:t>eceiver receives the messages and decrypt the message by the decryption key provided, and reads it.</w:t>
      </w:r>
      <w:r>
        <w:rPr>
          <w:rStyle w:val="FootnoteReference"/>
          <w:rFonts w:ascii="Times New Roman" w:eastAsia="Times New Roman" w:hAnsi="Times New Roman" w:cs="Times New Roman"/>
          <w:color w:val="000000" w:themeColor="text1"/>
          <w:sz w:val="28"/>
          <w:szCs w:val="28"/>
          <w:lang w:eastAsia="en-IN"/>
        </w:rPr>
        <w:footnoteReference w:id="4"/>
      </w:r>
    </w:p>
    <w:p w:rsidR="00B07D70" w:rsidRDefault="00D606B7">
      <w:pPr>
        <w:spacing w:line="360" w:lineRule="auto"/>
        <w:rPr>
          <w:rFonts w:ascii="Times New Roman" w:hAnsi="Times New Roman" w:cs="Times New Roman"/>
          <w:b/>
          <w:sz w:val="28"/>
          <w:szCs w:val="28"/>
        </w:rPr>
      </w:pPr>
      <w:r>
        <w:rPr>
          <w:rFonts w:ascii="Times New Roman" w:hAnsi="Times New Roman" w:cs="Times New Roman"/>
          <w:b/>
          <w:sz w:val="28"/>
          <w:szCs w:val="28"/>
        </w:rPr>
        <w:t>THE DRAFT OF NA</w:t>
      </w:r>
      <w:r>
        <w:rPr>
          <w:rFonts w:ascii="Times New Roman" w:hAnsi="Times New Roman" w:cs="Times New Roman"/>
          <w:b/>
          <w:sz w:val="28"/>
          <w:szCs w:val="28"/>
        </w:rPr>
        <w:t>TIONAL ENCRYPTION POLICY</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The government of India under section 84A of the information technology act 2000 have the power to issue methods or modes for encryption. Section 84A was inserted by information technology amendment act 2008, and read as under:</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Sec</w:t>
      </w:r>
      <w:r>
        <w:rPr>
          <w:rFonts w:ascii="Times New Roman" w:hAnsi="Times New Roman" w:cs="Times New Roman"/>
          <w:sz w:val="24"/>
          <w:szCs w:val="24"/>
        </w:rPr>
        <w:t>tion 84A: Modes or methods for encryption. - The Central Government may, for secure use of the electronic medium and promotion of e-governance and e-commerce, prescribe the modes or methods for encryption.</w:t>
      </w:r>
      <w:r>
        <w:rPr>
          <w:rStyle w:val="FootnoteReference"/>
          <w:rFonts w:ascii="Times New Roman" w:hAnsi="Times New Roman" w:cs="Times New Roman"/>
          <w:sz w:val="24"/>
          <w:szCs w:val="24"/>
        </w:rPr>
        <w:footnoteReference w:id="5"/>
      </w:r>
    </w:p>
    <w:p w:rsidR="00B07D70" w:rsidRDefault="00D606B7">
      <w:pPr>
        <w:pStyle w:val="NoSpacing"/>
        <w:spacing w:line="360" w:lineRule="auto"/>
        <w:jc w:val="both"/>
        <w:rPr>
          <w:rFonts w:ascii="Times New Roman" w:hAnsi="Times New Roman"/>
          <w:sz w:val="24"/>
          <w:szCs w:val="24"/>
        </w:rPr>
      </w:pPr>
      <w:r>
        <w:rPr>
          <w:rFonts w:ascii="Times New Roman" w:hAnsi="Times New Roman" w:cs="Times New Roman"/>
          <w:sz w:val="24"/>
          <w:szCs w:val="24"/>
        </w:rPr>
        <w:t xml:space="preserve">Accordingly, a draft was made by an expert team, </w:t>
      </w:r>
      <w:r>
        <w:rPr>
          <w:rFonts w:ascii="Times New Roman" w:hAnsi="Times New Roman" w:cs="Times New Roman"/>
          <w:sz w:val="24"/>
          <w:szCs w:val="24"/>
        </w:rPr>
        <w:t>the public allowed to express comments on the drafted policy through email or letter to Shri A. S. A. Krishnan, scientist, one of the members of the expert team. Largely the policy laid down the vision, objective, strategies, and regulations to be followed</w:t>
      </w:r>
      <w:r>
        <w:rPr>
          <w:rFonts w:ascii="Times New Roman" w:hAnsi="Times New Roman" w:cs="Times New Roman"/>
          <w:sz w:val="24"/>
          <w:szCs w:val="24"/>
        </w:rPr>
        <w:t xml:space="preserve"> by every authority and individual.</w:t>
      </w:r>
      <w:r>
        <w:rPr>
          <w:rStyle w:val="FootnoteReference"/>
          <w:rFonts w:ascii="Times New Roman" w:hAnsi="Times New Roman" w:cs="Times New Roman"/>
          <w:sz w:val="24"/>
          <w:szCs w:val="24"/>
        </w:rPr>
        <w:footnoteReference w:id="6"/>
      </w:r>
      <w:r>
        <w:rPr>
          <w:rFonts w:ascii="Times New Roman" w:hAnsi="Times New Roman"/>
          <w:sz w:val="24"/>
          <w:szCs w:val="24"/>
        </w:rPr>
        <w:t>Before diving into the drafted policy it is important to first understand the meaning of the terms which largely concern the policy. Cryptography- it can be explained as a method through which protection of information a</w:t>
      </w:r>
      <w:r>
        <w:rPr>
          <w:rFonts w:ascii="Times New Roman" w:hAnsi="Times New Roman"/>
          <w:sz w:val="24"/>
          <w:szCs w:val="24"/>
        </w:rPr>
        <w:t>nd communication between parties is ensured through the use of codes. In computer science, cryptography refers to techniques through which information and end-to-end communication is made undecipherable employing algorithms and mathematical concepts, which</w:t>
      </w:r>
      <w:r>
        <w:rPr>
          <w:rFonts w:ascii="Times New Roman" w:hAnsi="Times New Roman"/>
          <w:sz w:val="24"/>
          <w:szCs w:val="24"/>
        </w:rPr>
        <w:t xml:space="preserve"> can only be made decipherable by the use of the symmetric key. It is a powerful tool to ensure confidentiality and integrated communication in transmit as well as storage. Originally it was used to safeguard the confidentiality of information of diplomati</w:t>
      </w:r>
      <w:r>
        <w:rPr>
          <w:rFonts w:ascii="Times New Roman" w:hAnsi="Times New Roman"/>
          <w:sz w:val="24"/>
          <w:szCs w:val="24"/>
        </w:rPr>
        <w:t>c and military communication but with the advancement in computer technology and revolution of the internet with time and increase use online applications as well as the recent innovations of encryption, a new market for cryptographic products in E-commerc</w:t>
      </w:r>
      <w:r>
        <w:rPr>
          <w:rFonts w:ascii="Times New Roman" w:hAnsi="Times New Roman"/>
          <w:sz w:val="24"/>
          <w:szCs w:val="24"/>
        </w:rPr>
        <w:t>e &amp; E-Governance has developed rapidly. Communication and E-commerce applications such as E-mails and fund transfer, E-banking, etc. which require secure communication, makes considerable use of encryption for securement of information and authentication o</w:t>
      </w:r>
      <w:r>
        <w:rPr>
          <w:rFonts w:ascii="Times New Roman" w:hAnsi="Times New Roman"/>
          <w:sz w:val="24"/>
          <w:szCs w:val="24"/>
        </w:rPr>
        <w:t>f the same. The Information Technology Act, 2000 provides modes and methods for encryption (Section 84A) and decryption (Section 69). This policy takes into account the need to protect information resources, national concerns for security. The policy suppo</w:t>
      </w:r>
      <w:r>
        <w:rPr>
          <w:rFonts w:ascii="Times New Roman" w:hAnsi="Times New Roman"/>
          <w:sz w:val="24"/>
          <w:szCs w:val="24"/>
        </w:rPr>
        <w:t>rts the broad use of cryptography that can facilitate individual as well as businesses' privacy and international economic competitiveness including the government.</w:t>
      </w:r>
    </w:p>
    <w:p w:rsidR="00B07D70" w:rsidRDefault="00D606B7">
      <w:pPr>
        <w:pStyle w:val="NoSpacing"/>
        <w:spacing w:line="360" w:lineRule="auto"/>
        <w:jc w:val="both"/>
        <w:rPr>
          <w:rFonts w:ascii="Times New Roman" w:hAnsi="Times New Roman"/>
          <w:sz w:val="24"/>
          <w:szCs w:val="24"/>
        </w:rPr>
      </w:pPr>
      <w:r>
        <w:rPr>
          <w:rFonts w:ascii="Times New Roman" w:hAnsi="Times New Roman"/>
          <w:sz w:val="24"/>
          <w:szCs w:val="24"/>
        </w:rPr>
        <w:t>This policy is not uniform but includes largely every sector under its cover. The policy does not apply to sensitive departments as well as agencies of the government mainly designated and performing sensitive and strategic duties. This policy applies to a</w:t>
      </w:r>
      <w:r>
        <w:rPr>
          <w:rFonts w:ascii="Times New Roman" w:hAnsi="Times New Roman"/>
          <w:sz w:val="24"/>
          <w:szCs w:val="24"/>
        </w:rPr>
        <w:t xml:space="preserve">ll Central and State Government Departments including sensitive Departments and Agencies performing </w:t>
      </w:r>
      <w:r>
        <w:rPr>
          <w:rFonts w:ascii="Times New Roman" w:hAnsi="Times New Roman"/>
          <w:sz w:val="24"/>
          <w:szCs w:val="24"/>
        </w:rPr>
        <w:lastRenderedPageBreak/>
        <w:t>nonstrategic &amp; non-operational duties, all statutory organizations, executive bodies, business and commercial establishments, including public sector undert</w:t>
      </w:r>
      <w:r>
        <w:rPr>
          <w:rFonts w:ascii="Times New Roman" w:hAnsi="Times New Roman"/>
          <w:sz w:val="24"/>
          <w:szCs w:val="24"/>
        </w:rPr>
        <w:t xml:space="preserve">akings and academic institutions and all citizens including Personnel of Government as well as Business performing non-official and personal functions. The policy aims at providing confidentiality to information on the internet, protection to sensitive or </w:t>
      </w:r>
      <w:r>
        <w:rPr>
          <w:rFonts w:ascii="Times New Roman" w:hAnsi="Times New Roman"/>
          <w:sz w:val="24"/>
          <w:szCs w:val="24"/>
        </w:rPr>
        <w:t>exclusive information of individuals and of businesses, and ensuring coherence of national critical information network systems. The policy gives three main objectives, first, for the act of synchronization with the global digital economy, the use of encry</w:t>
      </w:r>
      <w:r>
        <w:rPr>
          <w:rFonts w:ascii="Times New Roman" w:hAnsi="Times New Roman"/>
          <w:sz w:val="24"/>
          <w:szCs w:val="24"/>
        </w:rPr>
        <w:t xml:space="preserve">ption for security purposes, ensuring the confidentiality of the information/data. Second, to encourage extensive use of digital signature by different institutions including government. And third, to encourage the promotion of information security by all </w:t>
      </w:r>
      <w:r>
        <w:rPr>
          <w:rFonts w:ascii="Times New Roman" w:hAnsi="Times New Roman"/>
          <w:sz w:val="24"/>
          <w:szCs w:val="24"/>
        </w:rPr>
        <w:t>institutions including stakeholders of government, individuals, and citizens engaged in industrial activities. They all have to work according to the guidelines provided under the policy if it was passed by the government which was not as after the draft w</w:t>
      </w:r>
      <w:r>
        <w:rPr>
          <w:rFonts w:ascii="Times New Roman" w:hAnsi="Times New Roman"/>
          <w:sz w:val="24"/>
          <w:szCs w:val="24"/>
        </w:rPr>
        <w:t xml:space="preserve">as released in the general public it received massive criticism which resulted in the withdrawal of the policy. </w:t>
      </w:r>
    </w:p>
    <w:p w:rsidR="00B07D70" w:rsidRDefault="00D606B7">
      <w:pPr>
        <w:pStyle w:val="NoSpacing"/>
        <w:spacing w:line="360" w:lineRule="auto"/>
        <w:jc w:val="both"/>
        <w:rPr>
          <w:rFonts w:ascii="Times New Roman" w:hAnsi="Times New Roman" w:cs="Times New Roman"/>
          <w:sz w:val="24"/>
          <w:szCs w:val="24"/>
        </w:rPr>
      </w:pPr>
      <w:r>
        <w:rPr>
          <w:rFonts w:ascii="Times New Roman" w:hAnsi="Times New Roman"/>
          <w:sz w:val="24"/>
          <w:szCs w:val="24"/>
        </w:rPr>
        <w:t xml:space="preserve">The policy describes the category of users which is based on the type of management that requires encryption. The users are categories as: “G” </w:t>
      </w:r>
      <w:r>
        <w:rPr>
          <w:rFonts w:ascii="Times New Roman" w:hAnsi="Times New Roman"/>
          <w:sz w:val="24"/>
          <w:szCs w:val="24"/>
        </w:rPr>
        <w:t>Government both Central and State Government and their Departments including sensitive departments and agencies. Then “B” which includes within its ambit all statutory organizations, executive authorities, commercial enterprises, and educational institutio</w:t>
      </w:r>
      <w:r>
        <w:rPr>
          <w:rFonts w:ascii="Times New Roman" w:hAnsi="Times New Roman"/>
          <w:sz w:val="24"/>
          <w:szCs w:val="24"/>
        </w:rPr>
        <w:t>ns. “C” All citizens.</w:t>
      </w:r>
    </w:p>
    <w:p w:rsidR="00B07D70" w:rsidRDefault="00D606B7">
      <w:pPr>
        <w:pStyle w:val="NoSpacing"/>
        <w:spacing w:line="360" w:lineRule="auto"/>
        <w:jc w:val="both"/>
        <w:rPr>
          <w:rFonts w:ascii="Times New Roman" w:hAnsi="Times New Roman"/>
          <w:sz w:val="24"/>
          <w:szCs w:val="24"/>
        </w:rPr>
      </w:pPr>
      <w:r>
        <w:rPr>
          <w:rFonts w:ascii="Times New Roman" w:hAnsi="Times New Roman" w:cs="Times New Roman"/>
          <w:sz w:val="24"/>
          <w:szCs w:val="24"/>
        </w:rPr>
        <w:t>“G2G”- Government to Government users. “G2B”- government to business, “G2C”- government to citizen, “B2G”- business to government and “C2G”- citizen to government. The policy lays down the use of Encryption technology for communicatio</w:t>
      </w:r>
      <w:r>
        <w:rPr>
          <w:rFonts w:ascii="Times New Roman" w:hAnsi="Times New Roman" w:cs="Times New Roman"/>
          <w:sz w:val="24"/>
          <w:szCs w:val="24"/>
        </w:rPr>
        <w:t xml:space="preserve">ns between the “G” group and “B” or “C” groups with protocols and algorithms, key, Digital Signature which has to be notified by the Government occasionally. Organizations within “B” and “C” groups were granted discretion to use Encryption for storage and </w:t>
      </w:r>
      <w:r>
        <w:rPr>
          <w:rFonts w:ascii="Times New Roman" w:hAnsi="Times New Roman" w:cs="Times New Roman"/>
          <w:sz w:val="24"/>
          <w:szCs w:val="24"/>
        </w:rPr>
        <w:t>communication purposes. Encryption algorithms and key sizes according to the policy has to be prescribed by the Government. The policy also included the condition that the user has to produce Plain text and encrypted text pairs using software or hardware w</w:t>
      </w:r>
      <w:r>
        <w:rPr>
          <w:rFonts w:ascii="Times New Roman" w:hAnsi="Times New Roman" w:cs="Times New Roman"/>
          <w:sz w:val="24"/>
          <w:szCs w:val="24"/>
        </w:rPr>
        <w:t>hich is used in such context.</w:t>
      </w:r>
      <w:r>
        <w:rPr>
          <w:rStyle w:val="FootnoteReference"/>
          <w:rFonts w:ascii="Times New Roman" w:hAnsi="Times New Roman" w:cs="Times New Roman"/>
          <w:sz w:val="24"/>
          <w:szCs w:val="24"/>
        </w:rPr>
        <w:footnoteReference w:id="7"/>
      </w:r>
      <w:r>
        <w:rPr>
          <w:rFonts w:ascii="Times New Roman" w:hAnsi="Times New Roman"/>
          <w:sz w:val="24"/>
          <w:szCs w:val="24"/>
        </w:rPr>
        <w:t xml:space="preserve">Such plain text information has to be stored by the user or organization or agency for 90 days from the date of the transaction and has to be made available to the Law Enforcement Agencies. </w:t>
      </w:r>
      <w:r>
        <w:rPr>
          <w:rFonts w:ascii="Times New Roman" w:hAnsi="Times New Roman"/>
          <w:sz w:val="24"/>
          <w:szCs w:val="24"/>
        </w:rPr>
        <w:lastRenderedPageBreak/>
        <w:t>According to the policy, when commun</w:t>
      </w:r>
      <w:r>
        <w:rPr>
          <w:rFonts w:ascii="Times New Roman" w:hAnsi="Times New Roman"/>
          <w:sz w:val="24"/>
          <w:szCs w:val="24"/>
        </w:rPr>
        <w:t>ication is established with foreign, the responsibility was laid down on a service provider located in India for providing readable plaintext with Encrypted information. Service Providers whether located in or outside India, using Encryption technology was</w:t>
      </w:r>
      <w:r>
        <w:rPr>
          <w:rFonts w:ascii="Times New Roman" w:hAnsi="Times New Roman"/>
          <w:sz w:val="24"/>
          <w:szCs w:val="24"/>
        </w:rPr>
        <w:t xml:space="preserve"> directed to enter into an agreement with the Government for providing such services in India. It will be the Government’s responsibility to form a proper agency for agreeing with the Service provider. And the users of group “G”, “B” or “C” taking services</w:t>
      </w:r>
      <w:r>
        <w:rPr>
          <w:rFonts w:ascii="Times New Roman" w:hAnsi="Times New Roman"/>
          <w:sz w:val="24"/>
          <w:szCs w:val="24"/>
        </w:rPr>
        <w:t xml:space="preserve"> from the Service Providers are also accountable to provide plain text when demanded by the authority in charge. </w:t>
      </w:r>
    </w:p>
    <w:p w:rsidR="00B07D70" w:rsidRDefault="00D606B7">
      <w:pPr>
        <w:pStyle w:val="NoSpacing"/>
        <w:spacing w:line="360" w:lineRule="auto"/>
        <w:jc w:val="both"/>
        <w:rPr>
          <w:rFonts w:ascii="Times New Roman" w:hAnsi="Times New Roman"/>
          <w:sz w:val="24"/>
          <w:szCs w:val="24"/>
        </w:rPr>
      </w:pPr>
      <w:r>
        <w:rPr>
          <w:rFonts w:ascii="Times New Roman" w:hAnsi="Times New Roman"/>
          <w:sz w:val="24"/>
          <w:szCs w:val="24"/>
        </w:rPr>
        <w:t>This policy also lays down that all vendors who are in charge of encryption products have to register their products with the designated autho</w:t>
      </w:r>
      <w:r>
        <w:rPr>
          <w:rFonts w:ascii="Times New Roman" w:hAnsi="Times New Roman"/>
          <w:sz w:val="24"/>
          <w:szCs w:val="24"/>
        </w:rPr>
        <w:t>rity assigned by the government for running a business in the country. For registration, the vendors were required to submit the working copies of the encryption software/hardware and 4 professional quality documentation, test suites, and execution platfor</w:t>
      </w:r>
      <w:r>
        <w:rPr>
          <w:rFonts w:ascii="Times New Roman" w:hAnsi="Times New Roman"/>
          <w:sz w:val="24"/>
          <w:szCs w:val="24"/>
        </w:rPr>
        <w:t>m environments. The vendors were required to renew the registration when the encryption products they are using is upgraded. Mass use products like SSL/TLS are exempted from registration. The Government has to notify the list of registered encryption produ</w:t>
      </w:r>
      <w:r>
        <w:rPr>
          <w:rFonts w:ascii="Times New Roman" w:hAnsi="Times New Roman"/>
          <w:sz w:val="24"/>
          <w:szCs w:val="24"/>
        </w:rPr>
        <w:t>cts occasionally without taking responsibility for security claims made by the vendors. Encryption products was permissible to be exported outside the country but only with prior announcement to the designated authority. Users in India are allowed to use o</w:t>
      </w:r>
      <w:r>
        <w:rPr>
          <w:rFonts w:ascii="Times New Roman" w:hAnsi="Times New Roman"/>
          <w:sz w:val="24"/>
          <w:szCs w:val="24"/>
        </w:rPr>
        <w:t>nly the products registered in India. The government was given the power to take appropriate action as per Law for any violation of this Policy.</w:t>
      </w:r>
    </w:p>
    <w:p w:rsidR="00B07D70" w:rsidRDefault="00D606B7">
      <w:pPr>
        <w:pStyle w:val="NoSpacing"/>
        <w:spacing w:line="360" w:lineRule="auto"/>
        <w:jc w:val="both"/>
        <w:rPr>
          <w:rFonts w:ascii="Times New Roman" w:hAnsi="Times New Roman" w:cs="Times New Roman"/>
          <w:sz w:val="24"/>
          <w:szCs w:val="24"/>
        </w:rPr>
      </w:pPr>
      <w:r>
        <w:rPr>
          <w:rFonts w:ascii="Times New Roman" w:hAnsi="Times New Roman"/>
          <w:sz w:val="24"/>
          <w:szCs w:val="24"/>
        </w:rPr>
        <w:t>When the policy was exposed to the public for the comments, it received a massive backlash and criticism specif</w:t>
      </w:r>
      <w:r>
        <w:rPr>
          <w:rFonts w:ascii="Times New Roman" w:hAnsi="Times New Roman"/>
          <w:sz w:val="24"/>
          <w:szCs w:val="24"/>
        </w:rPr>
        <w:t>ically for its being in vague and uncertain language and compels everyone to store their data for up to 90 days.</w:t>
      </w:r>
      <w:r>
        <w:rPr>
          <w:rFonts w:ascii="Times New Roman" w:hAnsi="Times New Roman" w:cs="Times New Roman"/>
          <w:sz w:val="24"/>
          <w:szCs w:val="24"/>
        </w:rPr>
        <w:t xml:space="preserve"> In response the government later added a supplement to the draft policy which specifies that communication platform like WhatsApp, Facebook, Tw</w:t>
      </w:r>
      <w:r>
        <w:rPr>
          <w:rFonts w:ascii="Times New Roman" w:hAnsi="Times New Roman" w:cs="Times New Roman"/>
          <w:sz w:val="24"/>
          <w:szCs w:val="24"/>
        </w:rPr>
        <w:t>itter will be exempted from such policy, later on, in next few days it was announced by the Communication and IT minister Ravi Shankar Prasad that the said policy was withdrawn.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To this policy many experts and specialists pointed out the even if this poli</w:t>
      </w:r>
      <w:r>
        <w:rPr>
          <w:rFonts w:ascii="Times New Roman" w:hAnsi="Times New Roman" w:cs="Times New Roman"/>
          <w:sz w:val="24"/>
          <w:szCs w:val="24"/>
        </w:rPr>
        <w:t xml:space="preserve">cy was implemented it would not be a success because many users don’t know even the meaning </w:t>
      </w:r>
      <w:r>
        <w:rPr>
          <w:rFonts w:ascii="Times New Roman" w:hAnsi="Times New Roman" w:cs="Times New Roman"/>
          <w:sz w:val="24"/>
          <w:szCs w:val="24"/>
        </w:rPr>
        <w:lastRenderedPageBreak/>
        <w:t>of Encryption, moreover in many cases it is not done by the users but the application that it is used.</w:t>
      </w:r>
      <w:r>
        <w:rPr>
          <w:rStyle w:val="FootnoteReference"/>
          <w:rFonts w:ascii="Times New Roman" w:hAnsi="Times New Roman" w:cs="Times New Roman"/>
          <w:sz w:val="24"/>
          <w:szCs w:val="24"/>
        </w:rPr>
        <w:footnoteReference w:id="9"/>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b/>
          <w:sz w:val="24"/>
          <w:szCs w:val="24"/>
        </w:rPr>
        <w:t>Criticism</w:t>
      </w:r>
      <w:r>
        <w:rPr>
          <w:rFonts w:ascii="Times New Roman" w:hAnsi="Times New Roman" w:cs="Times New Roman"/>
          <w:sz w:val="24"/>
          <w:szCs w:val="24"/>
        </w:rPr>
        <w:t>: The policy was highly criticized mainly because i</w:t>
      </w:r>
      <w:r>
        <w:rPr>
          <w:rFonts w:ascii="Times New Roman" w:hAnsi="Times New Roman" w:cs="Times New Roman"/>
          <w:sz w:val="24"/>
          <w:szCs w:val="24"/>
        </w:rPr>
        <w:t xml:space="preserve">t violated the privacy of people. According to the draft users were required to store their data in plain text for 90 days and were further required to submit such data to the authority assigned by the government on demand. Many users in India are unaware </w:t>
      </w:r>
      <w:r>
        <w:rPr>
          <w:rFonts w:ascii="Times New Roman" w:hAnsi="Times New Roman" w:cs="Times New Roman"/>
          <w:sz w:val="24"/>
          <w:szCs w:val="24"/>
        </w:rPr>
        <w:t>as to the meaning of the plain text because of which they can be easily be held liable for not submitting the same and disobeying the order of the government.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All responsibility was held on the users or organization, in the case where the communication is</w:t>
      </w:r>
      <w:r>
        <w:rPr>
          <w:rFonts w:ascii="Times New Roman" w:hAnsi="Times New Roman" w:cs="Times New Roman"/>
          <w:sz w:val="24"/>
          <w:szCs w:val="24"/>
        </w:rPr>
        <w:t xml:space="preserve"> with foreign entity whole responsibility was laid down onto the user located in India. The user or service provider was also required to register the encrypted products and in case of up-gradation, renew them. The provision in the eyes of people was held </w:t>
      </w:r>
      <w:r>
        <w:rPr>
          <w:rFonts w:ascii="Times New Roman" w:hAnsi="Times New Roman" w:cs="Times New Roman"/>
          <w:sz w:val="24"/>
          <w:szCs w:val="24"/>
        </w:rPr>
        <w:t xml:space="preserve">illogical and uncertain. The policy gives a very easy way not only to the government but also to the cybercriminals a way to corrupt the sensitive information of the people instead of saving it, which was the motto of the policy. </w:t>
      </w:r>
    </w:p>
    <w:p w:rsidR="008A28BE" w:rsidRDefault="008A28BE">
      <w:pPr>
        <w:spacing w:line="360" w:lineRule="auto"/>
        <w:rPr>
          <w:rFonts w:ascii="Times New Roman" w:hAnsi="Times New Roman" w:cs="Times New Roman"/>
          <w:b/>
          <w:sz w:val="28"/>
          <w:szCs w:val="28"/>
        </w:rPr>
      </w:pPr>
    </w:p>
    <w:p w:rsidR="00B07D70" w:rsidRDefault="00D606B7">
      <w:pPr>
        <w:spacing w:line="360" w:lineRule="auto"/>
        <w:rPr>
          <w:rFonts w:ascii="Times New Roman" w:hAnsi="Times New Roman" w:cs="Times New Roman"/>
          <w:b/>
          <w:sz w:val="28"/>
          <w:szCs w:val="28"/>
        </w:rPr>
      </w:pPr>
      <w:r>
        <w:rPr>
          <w:rFonts w:ascii="Times New Roman" w:hAnsi="Times New Roman" w:cs="Times New Roman"/>
          <w:b/>
          <w:sz w:val="28"/>
          <w:szCs w:val="28"/>
        </w:rPr>
        <w:t>LEGALITY OF ENCRYPTION</w:t>
      </w:r>
    </w:p>
    <w:p w:rsidR="00B07D70" w:rsidRDefault="00D606B7">
      <w:pPr>
        <w:spacing w:line="360" w:lineRule="auto"/>
        <w:jc w:val="both"/>
        <w:rPr>
          <w:rFonts w:ascii="Times New Roman" w:hAnsi="Times New Roman" w:cs="Times New Roman"/>
          <w:sz w:val="24"/>
          <w:szCs w:val="24"/>
        </w:rPr>
      </w:pPr>
      <w:r>
        <w:rPr>
          <w:rFonts w:ascii="Times New Roman" w:hAnsi="Times New Roman"/>
          <w:sz w:val="24"/>
          <w:szCs w:val="24"/>
        </w:rPr>
        <w:t>In</w:t>
      </w:r>
      <w:r>
        <w:rPr>
          <w:rFonts w:ascii="Times New Roman" w:hAnsi="Times New Roman"/>
          <w:sz w:val="24"/>
          <w:szCs w:val="24"/>
        </w:rPr>
        <w:t>dia does not have a fully formed and enacted act or laws related to encryption as such, though many attempts were made none of them turned out to be successful. The government has always stated the implementation of encrypted laws that many developed count</w:t>
      </w:r>
      <w:r>
        <w:rPr>
          <w:rFonts w:ascii="Times New Roman" w:hAnsi="Times New Roman"/>
          <w:sz w:val="24"/>
          <w:szCs w:val="24"/>
        </w:rPr>
        <w:t>ries have some kind of encryption policy or laws to relate the flow of data and information for counties security purposes. So far nothing has been achieved. Multinational companies in India have also presented the dissent regarding the introduction of enc</w:t>
      </w:r>
      <w:r>
        <w:rPr>
          <w:rFonts w:ascii="Times New Roman" w:hAnsi="Times New Roman"/>
          <w:sz w:val="24"/>
          <w:szCs w:val="24"/>
        </w:rPr>
        <w:t>ryption laws and choose to maintain their privacy with their users.</w:t>
      </w:r>
      <w:r>
        <w:rPr>
          <w:rFonts w:ascii="Times New Roman" w:hAnsi="Times New Roman" w:cs="Times New Roman"/>
          <w:sz w:val="24"/>
          <w:szCs w:val="24"/>
        </w:rPr>
        <w:t xml:space="preserve"> India, like said above, do not have any enacted act or laws which solely focuses on Encryption, however, some regulations and power have been conferred by many acts to the government to ma</w:t>
      </w:r>
      <w:r>
        <w:rPr>
          <w:rFonts w:ascii="Times New Roman" w:hAnsi="Times New Roman" w:cs="Times New Roman"/>
          <w:sz w:val="24"/>
          <w:szCs w:val="24"/>
        </w:rPr>
        <w:t>kes certain law in this regard.</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Following are the list of such acts which further will be dealt with detail: </w:t>
      </w:r>
    </w:p>
    <w:p w:rsidR="00B07D70" w:rsidRDefault="00D606B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Information and Technology Act, 2000</w:t>
      </w:r>
    </w:p>
    <w:p w:rsidR="00B07D70" w:rsidRDefault="00D606B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India Telegraph Act, 1885</w:t>
      </w:r>
    </w:p>
    <w:p w:rsidR="00B07D70" w:rsidRDefault="00D606B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Reserve Bank of India Act, 1934</w:t>
      </w:r>
    </w:p>
    <w:p w:rsidR="00B07D70" w:rsidRDefault="00D606B7">
      <w:pPr>
        <w:pStyle w:val="ListParagraph"/>
        <w:numPr>
          <w:ilvl w:val="0"/>
          <w:numId w:val="3"/>
        </w:numPr>
        <w:spacing w:line="360" w:lineRule="auto"/>
        <w:jc w:val="both"/>
        <w:rPr>
          <w:rFonts w:ascii="Times New Roman" w:hAnsi="Times New Roman" w:cs="Times New Roman"/>
          <w:sz w:val="24"/>
          <w:szCs w:val="24"/>
        </w:rPr>
      </w:pPr>
      <w:bookmarkStart w:id="1" w:name="_Hlk40107451"/>
      <w:r>
        <w:rPr>
          <w:rFonts w:ascii="Times New Roman" w:hAnsi="Times New Roman" w:cs="Times New Roman"/>
          <w:sz w:val="24"/>
          <w:szCs w:val="24"/>
        </w:rPr>
        <w:t>The Securities Exchange Board of India Act, 1992</w:t>
      </w:r>
      <w:bookmarkEnd w:id="1"/>
    </w:p>
    <w:p w:rsidR="00B07D70" w:rsidRDefault="00D606B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Payments and Settlements Act, 2007</w:t>
      </w:r>
    </w:p>
    <w:p w:rsidR="00B07D70" w:rsidRPr="008A28BE" w:rsidRDefault="00B07D70">
      <w:pPr>
        <w:spacing w:line="360" w:lineRule="auto"/>
        <w:jc w:val="both"/>
        <w:rPr>
          <w:rFonts w:ascii="Times New Roman" w:hAnsi="Times New Roman" w:cs="Times New Roman"/>
          <w:b/>
          <w:sz w:val="10"/>
          <w:szCs w:val="24"/>
        </w:rPr>
      </w:pPr>
    </w:p>
    <w:p w:rsidR="00B07D70" w:rsidRDefault="00D606B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INFORMATION AND TECHNOLOGY ACT, 2000</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IT services are India is largely regulated by the Information Technology Act, 2000, and is one of the principle acts in the ma</w:t>
      </w:r>
      <w:r>
        <w:rPr>
          <w:rFonts w:ascii="Times New Roman" w:hAnsi="Times New Roman" w:cs="Times New Roman"/>
          <w:sz w:val="24"/>
          <w:szCs w:val="24"/>
        </w:rPr>
        <w:t xml:space="preserve">tter of encryption so far in India. </w:t>
      </w:r>
      <w:r>
        <w:rPr>
          <w:rFonts w:ascii="Times New Roman" w:hAnsi="Times New Roman" w:cs="Times New Roman"/>
          <w:b/>
          <w:sz w:val="24"/>
          <w:szCs w:val="24"/>
        </w:rPr>
        <w:t>Section 84A</w:t>
      </w:r>
      <w:r>
        <w:rPr>
          <w:rFonts w:ascii="Times New Roman" w:hAnsi="Times New Roman" w:cs="Times New Roman"/>
          <w:sz w:val="24"/>
          <w:szCs w:val="24"/>
        </w:rPr>
        <w:t xml:space="preserve"> of the IT Act, 2000 was inserted by the IT (amendment) act 2008 and grants specific powers to the government to prescribe such modes and methods for e-governance and secure use of the </w:t>
      </w:r>
      <w:r>
        <w:rPr>
          <w:rFonts w:ascii="Times New Roman" w:hAnsi="Times New Roman" w:cs="Times New Roman"/>
          <w:sz w:val="24"/>
          <w:szCs w:val="24"/>
        </w:rPr>
        <w:t>electronic medium as deems to be necessary. However, the meaning of what “modes” and “methods”, has not been defined by the government and there exists a certain level of uncertainty as to what level of bits should be used by the companies and service prov</w:t>
      </w:r>
      <w:r>
        <w:rPr>
          <w:rFonts w:ascii="Times New Roman" w:hAnsi="Times New Roman" w:cs="Times New Roman"/>
          <w:sz w:val="24"/>
          <w:szCs w:val="24"/>
        </w:rPr>
        <w:t>iders.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To this, companies in India generally use 256 bits level encryption. Also, section 35 of IT Act, 2000 provides enactment for certifying authorities to use electronic signatures.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Under the Information Technology (Certifying Authority) Rules, 2000, r</w:t>
      </w:r>
      <w:r>
        <w:rPr>
          <w:rFonts w:ascii="Times New Roman" w:hAnsi="Times New Roman" w:cs="Times New Roman"/>
          <w:sz w:val="24"/>
          <w:szCs w:val="24"/>
        </w:rPr>
        <w:t>ules have been laid down by the central government for certifying authorities. In addition to this rule 6 of the Information Technology (Certifying Authority) Rules, 2000, lays down “standards” that have to followed by the authorities:</w:t>
      </w:r>
    </w:p>
    <w:p w:rsidR="00B07D70" w:rsidRDefault="00D606B7">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Rule 6: Standards: </w:t>
      </w:r>
      <w:r>
        <w:rPr>
          <w:rFonts w:ascii="Times New Roman" w:hAnsi="Times New Roman" w:cs="Times New Roman"/>
          <w:i/>
          <w:sz w:val="24"/>
          <w:szCs w:val="24"/>
        </w:rPr>
        <w:t>The Information Technology (IT) architecture for Certifying Authorities may support open standards and accepted de facto standards; the most important standards that may be considered for different activities associated with the Certifying Authority’s func</w:t>
      </w:r>
      <w:r>
        <w:rPr>
          <w:rFonts w:ascii="Times New Roman" w:hAnsi="Times New Roman" w:cs="Times New Roman"/>
          <w:i/>
          <w:sz w:val="24"/>
          <w:szCs w:val="24"/>
        </w:rPr>
        <w:t>tions are as under-</w:t>
      </w:r>
    </w:p>
    <w:p w:rsidR="00B07D70" w:rsidRDefault="00D606B7">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p>
    <w:p w:rsidR="00B07D70" w:rsidRDefault="00D606B7">
      <w:pPr>
        <w:spacing w:line="360" w:lineRule="auto"/>
        <w:jc w:val="both"/>
        <w:rPr>
          <w:rFonts w:ascii="Times New Roman" w:hAnsi="Times New Roman" w:cs="Times New Roman"/>
          <w:i/>
          <w:sz w:val="24"/>
          <w:szCs w:val="24"/>
        </w:rPr>
      </w:pPr>
      <w:r>
        <w:rPr>
          <w:rFonts w:ascii="Times New Roman" w:hAnsi="Times New Roman" w:cs="Times New Roman"/>
          <w:i/>
          <w:sz w:val="24"/>
          <w:szCs w:val="24"/>
        </w:rPr>
        <w:t>RSA Public Key Technology- PKCS#1 RSA Encryption Standard (</w:t>
      </w:r>
      <w:bookmarkStart w:id="2" w:name="_Hlk40108650"/>
      <w:r>
        <w:rPr>
          <w:rFonts w:ascii="Times New Roman" w:hAnsi="Times New Roman" w:cs="Times New Roman"/>
          <w:i/>
          <w:sz w:val="24"/>
          <w:szCs w:val="24"/>
        </w:rPr>
        <w:t>512, 1024, 2048 bit</w:t>
      </w:r>
      <w:bookmarkEnd w:id="2"/>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4"/>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The only reference to a specific bit-level, when made under the Information Technology Act, 2000, regarding the certifying authority is 512, 1024, at ma</w:t>
      </w:r>
      <w:r>
        <w:rPr>
          <w:rFonts w:ascii="Times New Roman" w:hAnsi="Times New Roman" w:cs="Times New Roman"/>
          <w:sz w:val="24"/>
          <w:szCs w:val="24"/>
        </w:rPr>
        <w:t>ximum 2048 bits.</w:t>
      </w:r>
    </w:p>
    <w:p w:rsidR="00B07D70" w:rsidRDefault="00D606B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INDIA TELEGRAPH ACT, 1885</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the India Telegraph act, 1885 is the main act in India that regulates communication. Section 3(1) defines "telegraph" as: -</w:t>
      </w:r>
    </w:p>
    <w:p w:rsidR="00B07D70" w:rsidRDefault="00D606B7">
      <w:pPr>
        <w:spacing w:line="360" w:lineRule="auto"/>
        <w:jc w:val="both"/>
        <w:rPr>
          <w:rFonts w:ascii="Times New Roman" w:hAnsi="Times New Roman" w:cs="Times New Roman"/>
          <w:i/>
          <w:sz w:val="24"/>
          <w:szCs w:val="24"/>
        </w:rPr>
      </w:pPr>
      <w:r>
        <w:rPr>
          <w:rFonts w:ascii="Times New Roman" w:hAnsi="Times New Roman" w:cs="Times New Roman"/>
          <w:i/>
          <w:sz w:val="24"/>
          <w:szCs w:val="24"/>
        </w:rPr>
        <w:t>“… any appliance, instrument, material or apparatus used or capable of use for transm</w:t>
      </w:r>
      <w:r>
        <w:rPr>
          <w:rFonts w:ascii="Times New Roman" w:hAnsi="Times New Roman" w:cs="Times New Roman"/>
          <w:i/>
          <w:sz w:val="24"/>
          <w:szCs w:val="24"/>
        </w:rPr>
        <w:t>ission or reception of signs, signals, writing, images, and sounds or intelligence of any nature by wire, visual, or other electro-magnetic emissions, Radio waves or Hertzian waves, galvanic, electric or magnetic means.”</w:t>
      </w:r>
      <w:r>
        <w:rPr>
          <w:rStyle w:val="FootnoteReference"/>
          <w:rFonts w:ascii="Times New Roman" w:hAnsi="Times New Roman" w:cs="Times New Roman"/>
          <w:sz w:val="24"/>
          <w:szCs w:val="24"/>
        </w:rPr>
        <w:footnoteReference w:id="15"/>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Section 4(1) provides to the Centr</w:t>
      </w:r>
      <w:r>
        <w:rPr>
          <w:rFonts w:ascii="Times New Roman" w:hAnsi="Times New Roman" w:cs="Times New Roman"/>
          <w:sz w:val="24"/>
          <w:szCs w:val="24"/>
        </w:rPr>
        <w:t>al Government the power for the establishment, maintaining, and working for telegraphs in India. This shows that, according to the act, the Government of India has special control over electronic communications which also includes providing telecommunicati</w:t>
      </w:r>
      <w:r>
        <w:rPr>
          <w:rFonts w:ascii="Times New Roman" w:hAnsi="Times New Roman" w:cs="Times New Roman"/>
          <w:sz w:val="24"/>
          <w:szCs w:val="24"/>
        </w:rPr>
        <w:t xml:space="preserve">on and internet services in the country. However, </w:t>
      </w:r>
      <w:r>
        <w:rPr>
          <w:rFonts w:ascii="Times New Roman" w:hAnsi="Times New Roman" w:cs="Times New Roman"/>
          <w:b/>
          <w:sz w:val="24"/>
          <w:szCs w:val="24"/>
        </w:rPr>
        <w:t>National Telecom Policy, 1999</w:t>
      </w:r>
      <w:r>
        <w:rPr>
          <w:rFonts w:ascii="Times New Roman" w:hAnsi="Times New Roman" w:cs="Times New Roman"/>
          <w:sz w:val="24"/>
          <w:szCs w:val="24"/>
        </w:rPr>
        <w:t xml:space="preserve">, states the policy of liberalization according to which the Government of India has allowed private service providers and such companies to provide these telecommunication and </w:t>
      </w:r>
      <w:r>
        <w:rPr>
          <w:rFonts w:ascii="Times New Roman" w:hAnsi="Times New Roman" w:cs="Times New Roman"/>
          <w:sz w:val="24"/>
          <w:szCs w:val="24"/>
        </w:rPr>
        <w:t>internet services, over which the central government had the monopoly, by entering into licensing agreements with the government.</w:t>
      </w:r>
      <w:r>
        <w:rPr>
          <w:rStyle w:val="FootnoteReference"/>
          <w:rFonts w:ascii="Times New Roman" w:hAnsi="Times New Roman" w:cs="Times New Roman"/>
          <w:sz w:val="24"/>
          <w:szCs w:val="24"/>
        </w:rPr>
        <w:footnoteReference w:id="16"/>
      </w:r>
      <w:r>
        <w:rPr>
          <w:rFonts w:ascii="Times New Roman" w:hAnsi="Times New Roman"/>
          <w:sz w:val="24"/>
          <w:szCs w:val="24"/>
        </w:rPr>
        <w:t>Many times government enters into agreements with companies providing services and collecting electronic information for the s</w:t>
      </w:r>
      <w:r>
        <w:rPr>
          <w:rFonts w:ascii="Times New Roman" w:hAnsi="Times New Roman"/>
          <w:sz w:val="24"/>
          <w:szCs w:val="24"/>
        </w:rPr>
        <w:t>ake of security. Such acts of government can often take the form of a "licensing regime" where only those companies are allowed to give services in the country who have entered into the agreement with the government and are allowed to operate in the market</w:t>
      </w:r>
      <w:r>
        <w:rPr>
          <w:rFonts w:ascii="Times New Roman" w:hAnsi="Times New Roman"/>
          <w:sz w:val="24"/>
          <w:szCs w:val="24"/>
        </w:rPr>
        <w:t xml:space="preserve"> such. And because of this companies and consumers always look for ways to avoid it, they do not want the government to have discretionary power over them. There is a very high possibility that governments then will only favour those services that allow th</w:t>
      </w:r>
      <w:r>
        <w:rPr>
          <w:rFonts w:ascii="Times New Roman" w:hAnsi="Times New Roman"/>
          <w:sz w:val="24"/>
          <w:szCs w:val="24"/>
        </w:rPr>
        <w:t>em unhindered access to data and make communications unsecured. Law enforcement agencies need technical assistance while handling encrypted data which can only be provided by the company. Many countries, for instance, Israel use the licensing regime to gai</w:t>
      </w:r>
      <w:r>
        <w:rPr>
          <w:rFonts w:ascii="Times New Roman" w:hAnsi="Times New Roman"/>
          <w:sz w:val="24"/>
          <w:szCs w:val="24"/>
        </w:rPr>
        <w:t>n control over the encrypted communications. The stated objective by Israel's government is to take over 10 encryption technologies. However, mechanism of licensing is lenient in force but instead helps in keeping relations between government and concerned</w:t>
      </w:r>
      <w:r>
        <w:rPr>
          <w:rFonts w:ascii="Times New Roman" w:hAnsi="Times New Roman"/>
          <w:sz w:val="24"/>
          <w:szCs w:val="24"/>
        </w:rPr>
        <w:t xml:space="preserve"> companies. This relation helps keep the authorities of government very well aware of technical developments that take place in the field of cryptography and critical circumstances, enables the exchange of information. </w:t>
      </w:r>
      <w:r>
        <w:rPr>
          <w:rFonts w:ascii="Times New Roman" w:hAnsi="Times New Roman"/>
          <w:sz w:val="24"/>
          <w:szCs w:val="24"/>
        </w:rPr>
        <w:lastRenderedPageBreak/>
        <w:t>India can also adopt some similar met</w:t>
      </w:r>
      <w:r>
        <w:rPr>
          <w:rFonts w:ascii="Times New Roman" w:hAnsi="Times New Roman"/>
          <w:sz w:val="24"/>
          <w:szCs w:val="24"/>
        </w:rPr>
        <w:t xml:space="preserve">hods to allow corporative work with corporations and maybe even exchange of information with private parties. An alternative to a licensing arrangement is a voluntary registration mechanism in which where encryption providers voluntarily register with the </w:t>
      </w:r>
      <w:r>
        <w:rPr>
          <w:rFonts w:ascii="Times New Roman" w:hAnsi="Times New Roman"/>
          <w:sz w:val="24"/>
          <w:szCs w:val="24"/>
        </w:rPr>
        <w:t>government instead of government choosing who can operate in the market</w:t>
      </w:r>
      <w:r>
        <w:rPr>
          <w:rFonts w:ascii="Times New Roman" w:hAnsi="Times New Roman" w:cs="Times New Roman"/>
          <w:sz w:val="24"/>
          <w:szCs w:val="24"/>
        </w:rPr>
        <w:t>. The companies can also provide information such as the level of encryption they are using in their software. As this registration process is fully voluntary, there is no penalty for n</w:t>
      </w:r>
      <w:r>
        <w:rPr>
          <w:rFonts w:ascii="Times New Roman" w:hAnsi="Times New Roman" w:cs="Times New Roman"/>
          <w:sz w:val="24"/>
          <w:szCs w:val="24"/>
        </w:rPr>
        <w:t>ot registering.</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In India the licensing agreement which is entered between government and the private party depends on the type of technology and service provided by the private party (internet service provider) and the government policy existing at that t</w:t>
      </w:r>
      <w:r>
        <w:rPr>
          <w:rFonts w:ascii="Times New Roman" w:hAnsi="Times New Roman" w:cs="Times New Roman"/>
          <w:sz w:val="24"/>
          <w:szCs w:val="24"/>
        </w:rPr>
        <w:t xml:space="preserve">ime. It is named under the </w:t>
      </w:r>
      <w:r>
        <w:rPr>
          <w:rFonts w:ascii="Times New Roman" w:hAnsi="Times New Roman" w:cs="Times New Roman"/>
          <w:sz w:val="24"/>
          <w:szCs w:val="24"/>
          <w:u w:val="single"/>
        </w:rPr>
        <w:t>Internet Service Providers License Agreement (ISP License),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this agreement is specifically entered with the Department of Telecommunication (DoT). This agreement gives access to the ISP to provide internet services. Under clause</w:t>
      </w:r>
      <w:r>
        <w:rPr>
          <w:rFonts w:ascii="Times New Roman" w:hAnsi="Times New Roman" w:cs="Times New Roman"/>
          <w:sz w:val="24"/>
          <w:szCs w:val="24"/>
        </w:rPr>
        <w:t xml:space="preserve"> 37 of the license agreement it is specifically stated that the licensee is not eligible to deploy bulk encryption equipment.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However, this does not mean that the licensee is free from ensuring the protection of private communication.</w:t>
      </w:r>
    </w:p>
    <w:p w:rsidR="00B07D70" w:rsidRDefault="00D606B7">
      <w:pPr>
        <w:spacing w:line="360" w:lineRule="auto"/>
        <w:jc w:val="both"/>
        <w:rPr>
          <w:rFonts w:ascii="Times New Roman" w:hAnsi="Times New Roman" w:cs="Times New Roman"/>
          <w:i/>
          <w:sz w:val="24"/>
          <w:szCs w:val="24"/>
        </w:rPr>
      </w:pPr>
      <w:r>
        <w:rPr>
          <w:rFonts w:ascii="Times New Roman" w:hAnsi="Times New Roman" w:cs="Times New Roman"/>
          <w:i/>
          <w:sz w:val="24"/>
          <w:szCs w:val="24"/>
        </w:rPr>
        <w:t>Clause 37 and 37.5 of</w:t>
      </w:r>
      <w:r>
        <w:rPr>
          <w:rFonts w:ascii="Times New Roman" w:hAnsi="Times New Roman" w:cs="Times New Roman"/>
          <w:i/>
          <w:sz w:val="24"/>
          <w:szCs w:val="24"/>
        </w:rPr>
        <w:t xml:space="preserve"> the license agreements: -</w:t>
      </w:r>
    </w:p>
    <w:p w:rsidR="00B07D70" w:rsidRDefault="00D606B7">
      <w:pPr>
        <w:spacing w:line="360" w:lineRule="auto"/>
        <w:jc w:val="both"/>
        <w:rPr>
          <w:rFonts w:ascii="Times New Roman" w:hAnsi="Times New Roman" w:cs="Times New Roman"/>
          <w:i/>
          <w:sz w:val="24"/>
          <w:szCs w:val="24"/>
        </w:rPr>
      </w:pPr>
      <w:r>
        <w:rPr>
          <w:rFonts w:ascii="Times New Roman" w:hAnsi="Times New Roman" w:cs="Times New Roman"/>
          <w:i/>
          <w:sz w:val="24"/>
          <w:szCs w:val="24"/>
        </w:rPr>
        <w:t>37. Confidentiality of information: 37.1 The Licensee shall not employ bulk encryption equipment in its network. Licensor or officers specially designated for the purpose may evaluate any encryption equipment connected to the Lic</w:t>
      </w:r>
      <w:r>
        <w:rPr>
          <w:rFonts w:ascii="Times New Roman" w:hAnsi="Times New Roman" w:cs="Times New Roman"/>
          <w:i/>
          <w:sz w:val="24"/>
          <w:szCs w:val="24"/>
        </w:rPr>
        <w:t>ensee’s network. However, the Licensee shall have the responsibility to ensure the protection of privacy of communication and to ensure that unauthorized interception of MESSAGE does not take place.</w:t>
      </w:r>
    </w:p>
    <w:p w:rsidR="00B07D70" w:rsidRDefault="00D606B7">
      <w:pPr>
        <w:spacing w:line="360" w:lineRule="auto"/>
        <w:jc w:val="both"/>
        <w:rPr>
          <w:rFonts w:ascii="Times New Roman" w:hAnsi="Times New Roman" w:cs="Times New Roman"/>
          <w:i/>
          <w:sz w:val="24"/>
          <w:szCs w:val="24"/>
        </w:rPr>
      </w:pPr>
      <w:r>
        <w:rPr>
          <w:rFonts w:ascii="Times New Roman" w:hAnsi="Times New Roman" w:cs="Times New Roman"/>
          <w:i/>
          <w:sz w:val="24"/>
          <w:szCs w:val="24"/>
        </w:rPr>
        <w:t>37.5 The use of encryption by the subscriber shall be gov</w:t>
      </w:r>
      <w:r>
        <w:rPr>
          <w:rFonts w:ascii="Times New Roman" w:hAnsi="Times New Roman" w:cs="Times New Roman"/>
          <w:i/>
          <w:sz w:val="24"/>
          <w:szCs w:val="24"/>
        </w:rPr>
        <w:t>erned by the Government Policy/rules made under the Information Technology Act, 2000.</w:t>
      </w:r>
    </w:p>
    <w:p w:rsidR="00B07D70" w:rsidRDefault="00D606B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RESERVE BANK OF INDIA ACT 1934</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Reserve bank of India is India’s Central bank which was constituted under the Reserve Bank </w:t>
      </w:r>
      <w:r>
        <w:rPr>
          <w:rFonts w:ascii="Times New Roman" w:hAnsi="Times New Roman" w:cs="Times New Roman"/>
          <w:sz w:val="24"/>
          <w:szCs w:val="24"/>
        </w:rPr>
        <w:t xml:space="preserve">of India Act, 1934 and according to payments and settlements act, 2007, the reserve bank of India also serves as a regulator of electronic banking. The reserve bank of India laid down in </w:t>
      </w:r>
      <w:r>
        <w:rPr>
          <w:rFonts w:ascii="Times New Roman" w:hAnsi="Times New Roman" w:cs="Times New Roman"/>
          <w:sz w:val="24"/>
          <w:szCs w:val="24"/>
        </w:rPr>
        <w:lastRenderedPageBreak/>
        <w:t>its ‘report on internet banking’ dated 22 June 2001 some level of enc</w:t>
      </w:r>
      <w:r>
        <w:rPr>
          <w:rFonts w:ascii="Times New Roman" w:hAnsi="Times New Roman" w:cs="Times New Roman"/>
          <w:sz w:val="24"/>
          <w:szCs w:val="24"/>
        </w:rPr>
        <w:t xml:space="preserve">ryption for purposes of transaction, also Clause </w:t>
      </w:r>
      <w:r>
        <w:rPr>
          <w:rFonts w:ascii="Times New Roman" w:hAnsi="Times New Roman" w:cs="Times New Roman"/>
          <w:b/>
          <w:sz w:val="24"/>
          <w:szCs w:val="24"/>
        </w:rPr>
        <w:t xml:space="preserve">7.5.4 </w:t>
      </w:r>
      <w:r>
        <w:rPr>
          <w:rFonts w:ascii="Times New Roman" w:hAnsi="Times New Roman" w:cs="Times New Roman"/>
          <w:sz w:val="24"/>
          <w:szCs w:val="24"/>
        </w:rPr>
        <w:t>of the report specifies that internet banking services provided by the banks have 128 bit strong encryption which is widely accepted worldwide as a security standard for financial transaction. Also, cl</w:t>
      </w:r>
      <w:r>
        <w:rPr>
          <w:rFonts w:ascii="Times New Roman" w:hAnsi="Times New Roman" w:cs="Times New Roman"/>
          <w:sz w:val="24"/>
          <w:szCs w:val="24"/>
        </w:rPr>
        <w:t xml:space="preserve">ause </w:t>
      </w:r>
      <w:r>
        <w:rPr>
          <w:rFonts w:ascii="Times New Roman" w:hAnsi="Times New Roman" w:cs="Times New Roman"/>
          <w:b/>
          <w:sz w:val="24"/>
          <w:szCs w:val="24"/>
        </w:rPr>
        <w:t xml:space="preserve">8.4.7.3 </w:t>
      </w:r>
      <w:r>
        <w:rPr>
          <w:rFonts w:ascii="Times New Roman" w:hAnsi="Times New Roman" w:cs="Times New Roman"/>
          <w:sz w:val="24"/>
          <w:szCs w:val="24"/>
        </w:rPr>
        <w:t>specifies that all transaction will be authenticated using ID and password and also the 128-bit has to be used as the minimum level security.</w:t>
      </w:r>
      <w:r>
        <w:rPr>
          <w:rStyle w:val="FootnoteReference"/>
          <w:rFonts w:ascii="Times New Roman" w:hAnsi="Times New Roman" w:cs="Times New Roman"/>
          <w:sz w:val="24"/>
          <w:szCs w:val="24"/>
        </w:rPr>
        <w:footnoteReference w:id="20"/>
      </w:r>
    </w:p>
    <w:p w:rsidR="00B07D70" w:rsidRDefault="00D606B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SECURITIES AND EXCHANGE BOARD OF INDIA, 1992</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The Securities and Exchange Board of India also dir</w:t>
      </w:r>
      <w:r>
        <w:rPr>
          <w:rFonts w:ascii="Times New Roman" w:hAnsi="Times New Roman" w:cs="Times New Roman"/>
          <w:sz w:val="24"/>
          <w:szCs w:val="24"/>
        </w:rPr>
        <w:t xml:space="preserve">ects, for security trading over a phone or a wireless application, the use of 64-bit/128-bit encryption, like the Reserve Bank Of India Act, for grade level network security and use of secured socket layer (SSL) security ideally with 128-bit encryption, </w:t>
      </w:r>
      <w:bookmarkStart w:id="3" w:name="_Hlk40107734"/>
      <w:r>
        <w:rPr>
          <w:rFonts w:ascii="Times New Roman" w:hAnsi="Times New Roman" w:cs="Times New Roman"/>
          <w:sz w:val="24"/>
          <w:szCs w:val="24"/>
        </w:rPr>
        <w:t>fo</w:t>
      </w:r>
      <w:r>
        <w:rPr>
          <w:rFonts w:ascii="Times New Roman" w:hAnsi="Times New Roman" w:cs="Times New Roman"/>
          <w:sz w:val="24"/>
          <w:szCs w:val="24"/>
        </w:rPr>
        <w:t>r securities trading over a mobile phone or a wireless application platform.</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So, overall it appears that there is no specific or uniform level of encryption laid down in any acts or statues so far. Every act specifies its level of encryption that has to fo</w:t>
      </w:r>
      <w:r>
        <w:rPr>
          <w:rFonts w:ascii="Times New Roman" w:hAnsi="Times New Roman" w:cs="Times New Roman"/>
          <w:sz w:val="24"/>
          <w:szCs w:val="24"/>
        </w:rPr>
        <w:t>llow by the respective authority whether it is for internet Banking purposes or for providing internet services as laid down under the report of internet banking by the reserve bank and by the information and technology act. However, the highest level of e</w:t>
      </w:r>
      <w:r>
        <w:rPr>
          <w:rFonts w:ascii="Times New Roman" w:hAnsi="Times New Roman" w:cs="Times New Roman"/>
          <w:sz w:val="24"/>
          <w:szCs w:val="24"/>
        </w:rPr>
        <w:t>ncryption approved is 2048 bit under IT act. The uncertainty persists and will be in the future unless a uniform policy or act comes.</w:t>
      </w:r>
    </w:p>
    <w:p w:rsidR="00B07D70" w:rsidRDefault="00D606B7">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BLACKBERRY CASE, 2007–2012</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incident that questioned blackberry services in India and its devices occurred when t</w:t>
      </w:r>
      <w:r>
        <w:rPr>
          <w:rFonts w:ascii="Times New Roman" w:hAnsi="Times New Roman" w:cs="Times New Roman"/>
          <w:sz w:val="24"/>
          <w:szCs w:val="24"/>
        </w:rPr>
        <w:t>he Indian government directed Research in Motion’s (RIM) BlackBerry to give law enforcement access to its encrypted data for national security purposes. RIM, like other applications working in India was not subject to the encryption controls specified unde</w:t>
      </w:r>
      <w:r>
        <w:rPr>
          <w:rFonts w:ascii="Times New Roman" w:hAnsi="Times New Roman" w:cs="Times New Roman"/>
          <w:sz w:val="24"/>
          <w:szCs w:val="24"/>
        </w:rPr>
        <w:t>r the license agreements applicable to telecom companies. On December 31, 2007, the Department of Telecommunication asked the company to stop its services in the country as they cannot monitor the content operated through blackberry devices. The Indian gov</w:t>
      </w:r>
      <w:r>
        <w:rPr>
          <w:rFonts w:ascii="Times New Roman" w:hAnsi="Times New Roman" w:cs="Times New Roman"/>
          <w:sz w:val="24"/>
          <w:szCs w:val="24"/>
        </w:rPr>
        <w:t xml:space="preserve">ernment made it clear to the company that their services will be cut off if they fail to comply with the government to give them lawful excess to encrypted communication. Then came into the </w:t>
      </w:r>
      <w:r>
        <w:rPr>
          <w:rFonts w:ascii="Times New Roman" w:hAnsi="Times New Roman" w:cs="Times New Roman"/>
          <w:sz w:val="24"/>
          <w:szCs w:val="24"/>
        </w:rPr>
        <w:lastRenderedPageBreak/>
        <w:t>picture the 2008 terror attacks in Mumbai and discloser of the fac</w:t>
      </w:r>
      <w:r>
        <w:rPr>
          <w:rFonts w:ascii="Times New Roman" w:hAnsi="Times New Roman" w:cs="Times New Roman"/>
          <w:sz w:val="24"/>
          <w:szCs w:val="24"/>
        </w:rPr>
        <w:t>ts the individuals involved in these attacks communicated through the blackberry devices with their handlers located in Pakistan.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These attacks intensified the demand of the government. In response RIM suggested solutions, one of which was to reduce its e</w:t>
      </w:r>
      <w:r>
        <w:rPr>
          <w:rFonts w:ascii="Times New Roman" w:hAnsi="Times New Roman" w:cs="Times New Roman"/>
          <w:sz w:val="24"/>
          <w:szCs w:val="24"/>
        </w:rPr>
        <w:t>ncryption level from 256 bit but the government demanded RIM to relocate its server and give access to its encryption keys.</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To which, in 2010, RIM agreed to locate in servers in India and to grant plaintext of communications sent through blackberry messeng</w:t>
      </w:r>
      <w:r>
        <w:rPr>
          <w:rFonts w:ascii="Times New Roman" w:hAnsi="Times New Roman" w:cs="Times New Roman"/>
          <w:sz w:val="24"/>
          <w:szCs w:val="24"/>
        </w:rPr>
        <w:t>er.</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This whole incident shows the government is very much in power to lower the security levels of communication services by sustained pressure. This also contributed to the downfall of the blackberry market in India considerably in the following years. </w:t>
      </w:r>
    </w:p>
    <w:p w:rsidR="00B07D70" w:rsidRDefault="00B07D70">
      <w:pPr>
        <w:spacing w:line="360" w:lineRule="auto"/>
        <w:jc w:val="both"/>
        <w:rPr>
          <w:rFonts w:ascii="Times New Roman" w:hAnsi="Times New Roman" w:cs="Times New Roman"/>
          <w:sz w:val="24"/>
          <w:szCs w:val="24"/>
        </w:rPr>
      </w:pPr>
    </w:p>
    <w:p w:rsidR="00B07D70" w:rsidRDefault="00D606B7">
      <w:pPr>
        <w:spacing w:line="360" w:lineRule="auto"/>
        <w:rPr>
          <w:rFonts w:ascii="Times New Roman" w:hAnsi="Times New Roman" w:cs="Times New Roman"/>
          <w:b/>
          <w:sz w:val="28"/>
          <w:szCs w:val="28"/>
        </w:rPr>
      </w:pPr>
      <w:r>
        <w:rPr>
          <w:rFonts w:ascii="Times New Roman" w:hAnsi="Times New Roman" w:cs="Times New Roman"/>
          <w:b/>
          <w:sz w:val="28"/>
          <w:szCs w:val="28"/>
        </w:rPr>
        <w:t>DRAFT PERSONAL DATA PROTECTION BILL 2019</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year 2018 the personal data protection bill was introduced which was passed by the cabinet minister in 2019, it yet be passed by the parliament. The Bill recognized the right to </w:t>
      </w:r>
      <w:r>
        <w:rPr>
          <w:rFonts w:ascii="Times New Roman" w:hAnsi="Times New Roman" w:cs="Times New Roman"/>
          <w:sz w:val="24"/>
          <w:szCs w:val="24"/>
        </w:rPr>
        <w:t>privacy as a fundamental right as held by the supreme court of India in case Puttaswamy v. Union of India</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2017. And states the need to respond to the misuse of personal data by private companies located in and outside India. The Bill deals with the proces</w:t>
      </w:r>
      <w:r>
        <w:rPr>
          <w:rFonts w:ascii="Times New Roman" w:hAnsi="Times New Roman" w:cs="Times New Roman"/>
          <w:sz w:val="24"/>
          <w:szCs w:val="24"/>
        </w:rPr>
        <w:t>sing of personal data by the government, companies located in India, and foreign companies having access to personal data of the individuals in India. Personal data is data that is related to the characteristics and attributes of identity, which can be use</w:t>
      </w:r>
      <w:r>
        <w:rPr>
          <w:rFonts w:ascii="Times New Roman" w:hAnsi="Times New Roman" w:cs="Times New Roman"/>
          <w:sz w:val="24"/>
          <w:szCs w:val="24"/>
        </w:rPr>
        <w:t xml:space="preserve">d to identify an individual. </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The Bill recognizes certain personal data as sensitive personal data. Such sensitive data includes financial data, biometric data, caste, religious or political beliefs, or any other category of data as specified by the Govern</w:t>
      </w:r>
      <w:r>
        <w:rPr>
          <w:rFonts w:ascii="Times New Roman" w:hAnsi="Times New Roman" w:cs="Times New Roman"/>
          <w:sz w:val="24"/>
          <w:szCs w:val="24"/>
        </w:rPr>
        <w:t>ment, in consultation with the Authority.</w:t>
      </w:r>
      <w:r>
        <w:rPr>
          <w:rStyle w:val="FootnoteReference"/>
          <w:rFonts w:ascii="Times New Roman" w:hAnsi="Times New Roman" w:cs="Times New Roman"/>
          <w:sz w:val="24"/>
          <w:szCs w:val="24"/>
        </w:rPr>
        <w:footnoteReference w:id="25"/>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draft Personal Data Protection Bill, 2019, mandates that sensitive personal data that is stored in mirror servers located in the country and all critical personal data should be processed and stored in India. </w:t>
      </w:r>
      <w:r>
        <w:rPr>
          <w:rFonts w:ascii="Times New Roman" w:hAnsi="Times New Roman" w:cs="Times New Roman"/>
          <w:sz w:val="24"/>
          <w:szCs w:val="24"/>
        </w:rPr>
        <w:t>The bill state provisions for the setup of data protection authority, which if passed, will have the power to protect the interests of individuals, safeguard their personal information, prevent the misuse of the same. The central government will have the p</w:t>
      </w:r>
      <w:r>
        <w:rPr>
          <w:rFonts w:ascii="Times New Roman" w:hAnsi="Times New Roman" w:cs="Times New Roman"/>
          <w:sz w:val="24"/>
          <w:szCs w:val="24"/>
        </w:rPr>
        <w:t xml:space="preserve">ower to exempt any authority from the preview of the bill on certain grounds. </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In recent years India Government has become very concerned about the protection of its individuals and their information. However, it has failed to form any uniform law which ca</w:t>
      </w:r>
      <w:r>
        <w:rPr>
          <w:rFonts w:ascii="Times New Roman" w:hAnsi="Times New Roman" w:cs="Times New Roman"/>
          <w:sz w:val="24"/>
          <w:szCs w:val="24"/>
        </w:rPr>
        <w:t>n govern the foreign applications in the country and restricts their sources in India or define a specific encryption security level to be followed by such services. Applications like WhatsApp, Facebook, twitter do not come under the cover of the IT act an</w:t>
      </w:r>
      <w:r>
        <w:rPr>
          <w:rFonts w:ascii="Times New Roman" w:hAnsi="Times New Roman" w:cs="Times New Roman"/>
          <w:sz w:val="24"/>
          <w:szCs w:val="24"/>
        </w:rPr>
        <w:t xml:space="preserve">d is not governed by the same, such services results to be problematic with the orders of the government. </w:t>
      </w:r>
      <w:r>
        <w:rPr>
          <w:rStyle w:val="FootnoteReference"/>
          <w:rFonts w:ascii="Times New Roman" w:hAnsi="Times New Roman" w:cs="Times New Roman"/>
          <w:sz w:val="24"/>
          <w:szCs w:val="24"/>
        </w:rPr>
        <w:footnoteReference w:id="26"/>
      </w:r>
    </w:p>
    <w:p w:rsidR="00B07D70" w:rsidRDefault="00B07D70">
      <w:pPr>
        <w:spacing w:line="360" w:lineRule="auto"/>
        <w:rPr>
          <w:rFonts w:ascii="Times New Roman" w:hAnsi="Times New Roman" w:cs="Times New Roman"/>
          <w:b/>
          <w:sz w:val="28"/>
          <w:szCs w:val="28"/>
        </w:rPr>
      </w:pPr>
    </w:p>
    <w:p w:rsidR="00B07D70" w:rsidRDefault="00D606B7">
      <w:pPr>
        <w:spacing w:line="360" w:lineRule="auto"/>
        <w:rPr>
          <w:rFonts w:ascii="Times New Roman" w:hAnsi="Times New Roman" w:cs="Times New Roman"/>
          <w:b/>
          <w:sz w:val="28"/>
          <w:szCs w:val="28"/>
        </w:rPr>
      </w:pPr>
      <w:r>
        <w:rPr>
          <w:rFonts w:ascii="Times New Roman" w:hAnsi="Times New Roman" w:cs="Times New Roman"/>
          <w:b/>
          <w:sz w:val="28"/>
          <w:szCs w:val="28"/>
        </w:rPr>
        <w:t>WHATSAPP AND PUBLIC ORDER</w:t>
      </w:r>
    </w:p>
    <w:p w:rsidR="00B07D70" w:rsidRDefault="00D606B7">
      <w:pPr>
        <w:spacing w:line="360" w:lineRule="auto"/>
        <w:jc w:val="both"/>
        <w:rPr>
          <w:rFonts w:ascii="Times New Roman" w:hAnsi="Times New Roman" w:cs="Times New Roman"/>
          <w:sz w:val="24"/>
          <w:szCs w:val="24"/>
        </w:rPr>
      </w:pPr>
      <w:bookmarkStart w:id="5" w:name="_Hlk40367282"/>
      <w:r>
        <w:rPr>
          <w:rFonts w:ascii="Times New Roman" w:hAnsi="Times New Roman" w:cs="Times New Roman"/>
          <w:sz w:val="24"/>
          <w:szCs w:val="24"/>
        </w:rPr>
        <w:t>Over the last few years many cases have been reported of mob lynching agitated by WhatsApp “forwards”. The forwarded mess</w:t>
      </w:r>
      <w:r>
        <w:rPr>
          <w:rFonts w:ascii="Times New Roman" w:hAnsi="Times New Roman" w:cs="Times New Roman"/>
          <w:sz w:val="24"/>
          <w:szCs w:val="24"/>
        </w:rPr>
        <w:t>ages themselves are not true information but edited videos and images and wrong messages and information targeting one community against other, against political leaders with wrong information these all are part of coordinated misinformation campaigns to w</w:t>
      </w:r>
      <w:r>
        <w:rPr>
          <w:rFonts w:ascii="Times New Roman" w:hAnsi="Times New Roman" w:cs="Times New Roman"/>
          <w:sz w:val="24"/>
          <w:szCs w:val="24"/>
        </w:rPr>
        <w:t>hich normally individuals easily fall, one of the most significant cases over the year, which frequently repeat itself is the circulation of wrong messages, usually in rural areas, about child abductors and as a result, villagers become very furious and ag</w:t>
      </w:r>
      <w:r>
        <w:rPr>
          <w:rFonts w:ascii="Times New Roman" w:hAnsi="Times New Roman" w:cs="Times New Roman"/>
          <w:sz w:val="24"/>
          <w:szCs w:val="24"/>
        </w:rPr>
        <w:t>itated towards any outsiders and in many cases murders, mob lynching and violence has been reported.</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To ensure public order and to find the source of such circulation of wrong information the government demanded WhatsApp should allow tracing of such messag</w:t>
      </w:r>
      <w:r>
        <w:rPr>
          <w:rFonts w:ascii="Times New Roman" w:hAnsi="Times New Roman" w:cs="Times New Roman"/>
          <w:sz w:val="24"/>
          <w:szCs w:val="24"/>
        </w:rPr>
        <w:t>es and help to find the identity of the original sender. However, WhatsApp has not accepted such demand but has introduced other measures such as the label on forwarded messages and restriction on sending 5 persons at a time. From 2016 to 2020 there has be</w:t>
      </w:r>
      <w:r>
        <w:rPr>
          <w:rFonts w:ascii="Times New Roman" w:hAnsi="Times New Roman" w:cs="Times New Roman"/>
          <w:sz w:val="24"/>
          <w:szCs w:val="24"/>
        </w:rPr>
        <w:t xml:space="preserve">en a constant tussle between the </w:t>
      </w:r>
      <w:r>
        <w:rPr>
          <w:rFonts w:ascii="Times New Roman" w:hAnsi="Times New Roman" w:cs="Times New Roman"/>
          <w:sz w:val="24"/>
          <w:szCs w:val="24"/>
        </w:rPr>
        <w:lastRenderedPageBreak/>
        <w:t xml:space="preserve">government and this messaging application, which have been explained in detail under the following heads. </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WhatsApp enabled its end to end encryption in April 2016 for its all users. That encryption is </w:t>
      </w:r>
      <w:r>
        <w:rPr>
          <w:rFonts w:ascii="Times New Roman" w:hAnsi="Times New Roman" w:cs="Times New Roman"/>
          <w:sz w:val="24"/>
          <w:szCs w:val="24"/>
        </w:rPr>
        <w:t>of 256 bits. The encryption was to protect the data from cyber thieves. But this creates a problem for the government, since the data sent from user to receiver in forms of text, video, images or document can only be accessed by the receiver, because not e</w:t>
      </w:r>
      <w:r>
        <w:rPr>
          <w:rFonts w:ascii="Times New Roman" w:hAnsi="Times New Roman" w:cs="Times New Roman"/>
          <w:sz w:val="24"/>
          <w:szCs w:val="24"/>
        </w:rPr>
        <w:t>ven the WhatsApp does not keep any decryption key for its user’s privacy concern. This creates a problem if governments require data. This is a similar case to apple vs FBI, Apple prevented sharing its user data to the government or the FBI. 450 million In</w:t>
      </w:r>
      <w:r>
        <w:rPr>
          <w:rFonts w:ascii="Times New Roman" w:hAnsi="Times New Roman" w:cs="Times New Roman"/>
          <w:sz w:val="24"/>
          <w:szCs w:val="24"/>
        </w:rPr>
        <w:t>dians are using WhatsApp which is almost 90% of smartphone users in India, those are provided with this secured and prevented government to have information about these users.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These uses are provided with the best privacy makes the government more concern</w:t>
      </w:r>
      <w:r>
        <w:rPr>
          <w:rFonts w:ascii="Times New Roman" w:hAnsi="Times New Roman" w:cs="Times New Roman"/>
          <w:sz w:val="24"/>
          <w:szCs w:val="24"/>
        </w:rPr>
        <w:t>ed with the national security of India. A license is required from the Department of Telecommunication to provide such secured services to telecom service providers and internet providers, like Airtel and Vodafone. But these licenses come with many restric</w:t>
      </w:r>
      <w:r>
        <w:rPr>
          <w:rFonts w:ascii="Times New Roman" w:hAnsi="Times New Roman" w:cs="Times New Roman"/>
          <w:sz w:val="24"/>
          <w:szCs w:val="24"/>
        </w:rPr>
        <w:t xml:space="preserve">tions like license fee, the privacy of user/customer information, and requires lawful interception, security of the network, and monitoring. Applications are not telecom service providers nor internet service providers like WhatsApp, Viber and skype, etc, </w:t>
      </w:r>
      <w:r>
        <w:rPr>
          <w:rFonts w:ascii="Times New Roman" w:hAnsi="Times New Roman" w:cs="Times New Roman"/>
          <w:sz w:val="24"/>
          <w:szCs w:val="24"/>
        </w:rPr>
        <w:t xml:space="preserve">these are terms as “Over The Top” (OTT) service. It has been taken from its common usage from telecommunications. These Over The Top services does not have any specific laws and without any specific regulation they are governed by IT Act provisions and by </w:t>
      </w:r>
      <w:r>
        <w:rPr>
          <w:rFonts w:ascii="Times New Roman" w:hAnsi="Times New Roman" w:cs="Times New Roman"/>
          <w:sz w:val="24"/>
          <w:szCs w:val="24"/>
        </w:rPr>
        <w:t>other legislation applicable to their services. But due to no regulations and rules being present at this time, WhatsApp end to end encryption policy is legal, which is also a big dilemma for the government. OTT services like WhatsApp is in an area with no</w:t>
      </w:r>
      <w:r>
        <w:rPr>
          <w:rFonts w:ascii="Times New Roman" w:hAnsi="Times New Roman" w:cs="Times New Roman"/>
          <w:sz w:val="24"/>
          <w:szCs w:val="24"/>
        </w:rPr>
        <w:t xml:space="preserve"> legal precedent or rules to whether to allow it or deny its use of 256-bit end to end encryption for messaging, it's only making its service available to users and not limited by any agreement license regarding the encryption policy.</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issue of Over T</w:t>
      </w:r>
      <w:r>
        <w:rPr>
          <w:rFonts w:ascii="Times New Roman" w:hAnsi="Times New Roman" w:cs="Times New Roman"/>
          <w:sz w:val="24"/>
          <w:szCs w:val="24"/>
        </w:rPr>
        <w:t>he Top is being and also faced in other countries and these countries have already dealt with this problem. These problems are taken care of differently in different countries. Like in France, Skype is made to register as a telecom operator, which means th</w:t>
      </w:r>
      <w:r>
        <w:rPr>
          <w:rFonts w:ascii="Times New Roman" w:hAnsi="Times New Roman" w:cs="Times New Roman"/>
          <w:sz w:val="24"/>
          <w:szCs w:val="24"/>
        </w:rPr>
        <w:t xml:space="preserve">at Skype cannot take advantage of being one of the OTT services. In china Voice Over IP </w:t>
      </w:r>
      <w:r>
        <w:rPr>
          <w:rFonts w:ascii="Times New Roman" w:hAnsi="Times New Roman" w:cs="Times New Roman"/>
          <w:sz w:val="24"/>
          <w:szCs w:val="24"/>
        </w:rPr>
        <w:lastRenderedPageBreak/>
        <w:t>(VOIP) calls are made. This VOIP has a different regulatory system under the head of “voice-base call", also these voice-based calls will be subjected to the same secur</w:t>
      </w:r>
      <w:r>
        <w:rPr>
          <w:rFonts w:ascii="Times New Roman" w:hAnsi="Times New Roman" w:cs="Times New Roman"/>
          <w:sz w:val="24"/>
          <w:szCs w:val="24"/>
        </w:rPr>
        <w:t xml:space="preserve">ity requirements as telecom providers. Similarly, in Germany VOIP is also given the same requirements as other telecom services which was due to the neutral approach of its telecommunications. This tells that even other countries do not have any rules and </w:t>
      </w:r>
      <w:r>
        <w:rPr>
          <w:rFonts w:ascii="Times New Roman" w:hAnsi="Times New Roman" w:cs="Times New Roman"/>
          <w:sz w:val="24"/>
          <w:szCs w:val="24"/>
        </w:rPr>
        <w:t>regulations.</w:t>
      </w:r>
      <w:bookmarkEnd w:id="5"/>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WhatsApp, being an intermediary, is expected to comply with directions to intercept, monitor and decrypt information issued under Section 69 of the Information Technology Act, 2000. According to the “The Economics Times” report, In 2019 Indian</w:t>
      </w:r>
      <w:r>
        <w:rPr>
          <w:rFonts w:ascii="Times New Roman" w:hAnsi="Times New Roman" w:cs="Times New Roman"/>
          <w:sz w:val="24"/>
          <w:szCs w:val="24"/>
        </w:rPr>
        <w:t xml:space="preserve"> government asked WhatsApp to add a digital fingerprint for all the data which was sent by the App. These digital fingerprints will allow to keep track of the messages without causing any harm to the privacy of the user by WhatsApp. This will allow the gov</w:t>
      </w:r>
      <w:r>
        <w:rPr>
          <w:rFonts w:ascii="Times New Roman" w:hAnsi="Times New Roman" w:cs="Times New Roman"/>
          <w:sz w:val="24"/>
          <w:szCs w:val="24"/>
        </w:rPr>
        <w:t>ernment to find information of the message, who read it, how many times it was forwarded, who forwarded it and to whom it was sent or forwarded, or where it originated.</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demand made by the Indian Government was influenced by one of the acts of the Aust</w:t>
      </w:r>
      <w:r>
        <w:rPr>
          <w:rFonts w:ascii="Times New Roman" w:hAnsi="Times New Roman" w:cs="Times New Roman"/>
          <w:sz w:val="24"/>
          <w:szCs w:val="24"/>
        </w:rPr>
        <w:t xml:space="preserve">ralian government to apply some methods which allow them to spy on applications like WhatsApp. </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Singapore also passed an anti-fake news law (Protection from Online Falsehoods and Manipulation bill) that gives access to the government to keep track of all m</w:t>
      </w:r>
      <w:r>
        <w:rPr>
          <w:rFonts w:ascii="Times New Roman" w:hAnsi="Times New Roman" w:cs="Times New Roman"/>
          <w:sz w:val="24"/>
          <w:szCs w:val="24"/>
        </w:rPr>
        <w:t>essaging apps and even of private chat groups. However, if the same demand is considered by Indian government may not end as satisfactory as it did in Singapore and can even lead to a crisis as such route of access hackers and government of other countries</w:t>
      </w:r>
      <w:r>
        <w:rPr>
          <w:rFonts w:ascii="Times New Roman" w:hAnsi="Times New Roman" w:cs="Times New Roman"/>
          <w:sz w:val="24"/>
          <w:szCs w:val="24"/>
        </w:rPr>
        <w:t xml:space="preserve"> as well and will give easy access to cyber-criminals and hostile forces raising serious security issues.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In February 2020, India’s Ministry of Electronics and Information Technology was expected to reveal the new rules. Which will give access to the gove</w:t>
      </w:r>
      <w:r>
        <w:rPr>
          <w:rFonts w:ascii="Times New Roman" w:hAnsi="Times New Roman" w:cs="Times New Roman"/>
          <w:sz w:val="24"/>
          <w:szCs w:val="24"/>
        </w:rPr>
        <w:t>rnment to identify the identity of the user behind the post. The rules would at large impact services like WhatsApp. The draft provisions laid down that the companies have to give the concerned information to the law enforcement agencies within 72 hours of</w:t>
      </w:r>
      <w:r>
        <w:rPr>
          <w:rFonts w:ascii="Times New Roman" w:hAnsi="Times New Roman" w:cs="Times New Roman"/>
          <w:sz w:val="24"/>
          <w:szCs w:val="24"/>
        </w:rPr>
        <w:t xml:space="preserve"> receiving such a request and were also required to </w:t>
      </w:r>
      <w:r>
        <w:rPr>
          <w:rFonts w:ascii="Times New Roman" w:hAnsi="Times New Roman" w:cs="Times New Roman"/>
          <w:sz w:val="24"/>
          <w:szCs w:val="24"/>
        </w:rPr>
        <w:lastRenderedPageBreak/>
        <w:t>keep their record for at least 180 days. The tech firms would also have to keep their records for at least 180 days.</w:t>
      </w:r>
      <w:r>
        <w:rPr>
          <w:rStyle w:val="FootnoteReference"/>
          <w:rFonts w:ascii="Times New Roman" w:hAnsi="Times New Roman" w:cs="Times New Roman"/>
          <w:sz w:val="24"/>
          <w:szCs w:val="24"/>
        </w:rPr>
        <w:footnoteReference w:id="30"/>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The rules would apply to any service having more than 5 million users, but it is uncle</w:t>
      </w:r>
      <w:r>
        <w:rPr>
          <w:rFonts w:ascii="Times New Roman" w:hAnsi="Times New Roman" w:cs="Times New Roman"/>
          <w:sz w:val="24"/>
          <w:szCs w:val="24"/>
        </w:rPr>
        <w:t xml:space="preserve">ar if the government will be apple to find users outside India. Many experts hold the view that it will be against the right to privacy and freedom of speech. </w:t>
      </w:r>
    </w:p>
    <w:p w:rsidR="00B07D70" w:rsidRDefault="00B07D70">
      <w:pPr>
        <w:spacing w:line="360" w:lineRule="auto"/>
        <w:jc w:val="both"/>
        <w:rPr>
          <w:rFonts w:ascii="Times New Roman" w:hAnsi="Times New Roman" w:cs="Times New Roman"/>
          <w:sz w:val="24"/>
          <w:szCs w:val="24"/>
        </w:rPr>
      </w:pPr>
    </w:p>
    <w:p w:rsidR="00B07D70" w:rsidRDefault="00D606B7">
      <w:pPr>
        <w:tabs>
          <w:tab w:val="left" w:pos="720"/>
        </w:tabs>
        <w:spacing w:beforeAutospacing="1" w:after="0" w:afterAutospacing="1" w:line="360" w:lineRule="auto"/>
        <w:rPr>
          <w:rFonts w:ascii="Times New Roman" w:eastAsia="sans-serif" w:hAnsi="Times New Roman" w:cs="Times New Roman"/>
          <w:b/>
          <w:sz w:val="28"/>
          <w:szCs w:val="28"/>
        </w:rPr>
      </w:pPr>
      <w:r>
        <w:rPr>
          <w:rFonts w:ascii="Times New Roman" w:eastAsia="Arial" w:hAnsi="Times New Roman" w:cs="Times New Roman"/>
          <w:b/>
          <w:sz w:val="28"/>
          <w:szCs w:val="28"/>
          <w:shd w:val="clear" w:color="000000" w:fill="FFFFFF"/>
        </w:rPr>
        <w:t>A BRIEF SUMMARY OF ENCRYPTION LAWS IN OTHER COUNTRIES</w:t>
      </w:r>
    </w:p>
    <w:p w:rsidR="00B07D70" w:rsidRDefault="00D606B7">
      <w:pPr>
        <w:pStyle w:val="NormalWeb"/>
        <w:numPr>
          <w:ilvl w:val="0"/>
          <w:numId w:val="4"/>
        </w:numPr>
        <w:shd w:val="clear" w:color="000000" w:fill="FFFFFF"/>
        <w:spacing w:line="360" w:lineRule="auto"/>
        <w:jc w:val="both"/>
        <w:rPr>
          <w:rFonts w:eastAsia="sans-serif"/>
        </w:rPr>
      </w:pPr>
      <w:r>
        <w:rPr>
          <w:rFonts w:eastAsia="sans-serif"/>
          <w:shd w:val="clear" w:color="000000" w:fill="FFFFFF"/>
        </w:rPr>
        <w:t>Brazil</w:t>
      </w:r>
      <w:r>
        <w:rPr>
          <w:rFonts w:eastAsia="sans-serif"/>
          <w:shd w:val="clear" w:color="000000" w:fill="FFFFFF"/>
          <w:lang w:val="en-IN"/>
        </w:rPr>
        <w:t>:I</w:t>
      </w:r>
      <w:r>
        <w:rPr>
          <w:rFonts w:eastAsia="sans-serif"/>
          <w:shd w:val="clear" w:color="000000" w:fill="FFFFFF"/>
        </w:rPr>
        <w:t>n Brazil there is no permission</w:t>
      </w:r>
      <w:r>
        <w:rPr>
          <w:rFonts w:eastAsia="sans-serif"/>
          <w:shd w:val="clear" w:color="000000" w:fill="FFFFFF"/>
        </w:rPr>
        <w:t xml:space="preserve"> to encrypt the data however its constitution says that there is absolute privacy of the data which is in the form of messages, telecommunication. Permission to access the data can only be given by the court order.</w:t>
      </w:r>
      <w:r>
        <w:rPr>
          <w:rStyle w:val="FootnoteReference"/>
          <w:rFonts w:eastAsia="sans-serif"/>
          <w:shd w:val="clear" w:color="000000" w:fill="FFFFFF"/>
        </w:rPr>
        <w:footnoteReference w:id="31"/>
      </w:r>
    </w:p>
    <w:p w:rsidR="00B07D70" w:rsidRDefault="00D606B7">
      <w:pPr>
        <w:pStyle w:val="NormalWeb"/>
        <w:numPr>
          <w:ilvl w:val="0"/>
          <w:numId w:val="4"/>
        </w:numPr>
        <w:shd w:val="clear" w:color="000000" w:fill="FFFFFF"/>
        <w:tabs>
          <w:tab w:val="clear" w:pos="425"/>
        </w:tabs>
        <w:spacing w:line="360" w:lineRule="auto"/>
        <w:jc w:val="both"/>
        <w:rPr>
          <w:rFonts w:eastAsia="sans-serif"/>
        </w:rPr>
      </w:pPr>
      <w:r>
        <w:rPr>
          <w:rFonts w:eastAsia="sans-serif"/>
          <w:shd w:val="clear" w:color="000000" w:fill="FFFFFF"/>
        </w:rPr>
        <w:t>Canada</w:t>
      </w:r>
      <w:r>
        <w:rPr>
          <w:rFonts w:eastAsia="sans-serif"/>
          <w:shd w:val="clear" w:color="000000" w:fill="FFFFFF"/>
          <w:lang w:val="en-IN"/>
        </w:rPr>
        <w:t>:T</w:t>
      </w:r>
      <w:r>
        <w:rPr>
          <w:rFonts w:eastAsia="sans-serif"/>
          <w:shd w:val="clear" w:color="000000" w:fill="FFFFFF"/>
        </w:rPr>
        <w:t>here is no specific law for prov</w:t>
      </w:r>
      <w:r>
        <w:rPr>
          <w:rFonts w:eastAsia="sans-serif"/>
          <w:shd w:val="clear" w:color="000000" w:fill="FFFFFF"/>
        </w:rPr>
        <w:t>iders to give access to the encrypted data. But law enforcement officials have access to the data under the orders from the court.</w:t>
      </w:r>
      <w:r>
        <w:rPr>
          <w:rStyle w:val="FootnoteReference"/>
          <w:rFonts w:eastAsia="sans-serif"/>
          <w:shd w:val="clear" w:color="000000" w:fill="FFFFFF"/>
        </w:rPr>
        <w:footnoteReference w:id="32"/>
      </w:r>
    </w:p>
    <w:p w:rsidR="00B07D70" w:rsidRDefault="00D606B7">
      <w:pPr>
        <w:pStyle w:val="NormalWeb"/>
        <w:numPr>
          <w:ilvl w:val="0"/>
          <w:numId w:val="4"/>
        </w:numPr>
        <w:shd w:val="clear" w:color="000000" w:fill="FFFFFF"/>
        <w:tabs>
          <w:tab w:val="clear" w:pos="425"/>
        </w:tabs>
        <w:spacing w:line="360" w:lineRule="auto"/>
        <w:jc w:val="both"/>
        <w:rPr>
          <w:rFonts w:eastAsia="sans-serif"/>
        </w:rPr>
      </w:pPr>
      <w:r>
        <w:rPr>
          <w:rFonts w:eastAsia="sans-serif"/>
          <w:shd w:val="clear" w:color="000000" w:fill="FFFFFF"/>
        </w:rPr>
        <w:t>Sweden</w:t>
      </w:r>
      <w:r>
        <w:rPr>
          <w:rFonts w:eastAsia="sans-serif"/>
          <w:shd w:val="clear" w:color="000000" w:fill="FFFFFF"/>
          <w:lang w:val="en-IN"/>
        </w:rPr>
        <w:t>: L</w:t>
      </w:r>
      <w:r>
        <w:rPr>
          <w:rFonts w:eastAsia="sans-serif"/>
          <w:shd w:val="clear" w:color="000000" w:fill="FFFFFF"/>
        </w:rPr>
        <w:t>aws have been made regarding forced decryption but they lack force and have not been adopted. Every search has to g</w:t>
      </w:r>
      <w:r>
        <w:rPr>
          <w:rFonts w:eastAsia="sans-serif"/>
          <w:shd w:val="clear" w:color="000000" w:fill="FFFFFF"/>
        </w:rPr>
        <w:t xml:space="preserve">o through a proportionality test. One of the recent cases held that searches on a device can be limited because of the test moreover there has been proposals that would allow </w:t>
      </w:r>
      <w:r>
        <w:rPr>
          <w:rFonts w:eastAsia="sans-serif"/>
          <w:shd w:val="clear" w:color="000000" w:fill="FFFFFF"/>
          <w:lang w:val="en-IN"/>
        </w:rPr>
        <w:t>the S</w:t>
      </w:r>
      <w:r>
        <w:rPr>
          <w:rFonts w:eastAsia="sans-serif"/>
          <w:shd w:val="clear" w:color="000000" w:fill="FFFFFF"/>
        </w:rPr>
        <w:t xml:space="preserve">wedish </w:t>
      </w:r>
      <w:r>
        <w:rPr>
          <w:rFonts w:eastAsia="sans-serif"/>
          <w:shd w:val="clear" w:color="000000" w:fill="FFFFFF"/>
          <w:lang w:val="en-IN"/>
        </w:rPr>
        <w:t>G</w:t>
      </w:r>
      <w:r>
        <w:rPr>
          <w:rFonts w:eastAsia="sans-serif"/>
          <w:shd w:val="clear" w:color="000000" w:fill="FFFFFF"/>
        </w:rPr>
        <w:t xml:space="preserve">overnment to investigate in suspect’s computers through a programme </w:t>
      </w:r>
      <w:r>
        <w:rPr>
          <w:rFonts w:eastAsia="sans-serif"/>
          <w:shd w:val="clear" w:color="000000" w:fill="FFFFFF"/>
        </w:rPr>
        <w:t xml:space="preserve">called Trojan </w:t>
      </w:r>
      <w:r>
        <w:rPr>
          <w:rFonts w:eastAsia="sans-serif"/>
          <w:shd w:val="clear" w:color="000000" w:fill="FFFFFF"/>
          <w:lang w:val="en-IN"/>
        </w:rPr>
        <w:t>H</w:t>
      </w:r>
      <w:r>
        <w:rPr>
          <w:rFonts w:eastAsia="sans-serif"/>
          <w:shd w:val="clear" w:color="000000" w:fill="FFFFFF"/>
        </w:rPr>
        <w:t xml:space="preserve">orse </w:t>
      </w:r>
      <w:r>
        <w:rPr>
          <w:rFonts w:eastAsia="sans-serif"/>
          <w:shd w:val="clear" w:color="000000" w:fill="FFFFFF"/>
          <w:lang w:val="en-IN"/>
        </w:rPr>
        <w:t>M</w:t>
      </w:r>
      <w:r>
        <w:rPr>
          <w:rFonts w:eastAsia="sans-serif"/>
          <w:shd w:val="clear" w:color="000000" w:fill="FFFFFF"/>
        </w:rPr>
        <w:t>alware.</w:t>
      </w:r>
      <w:r>
        <w:rPr>
          <w:rStyle w:val="FootnoteReference"/>
          <w:rFonts w:eastAsia="sans-serif"/>
          <w:shd w:val="clear" w:color="000000" w:fill="FFFFFF"/>
        </w:rPr>
        <w:footnoteReference w:id="33"/>
      </w:r>
    </w:p>
    <w:p w:rsidR="00B07D70" w:rsidRDefault="00D606B7">
      <w:pPr>
        <w:pStyle w:val="NormalWeb"/>
        <w:numPr>
          <w:ilvl w:val="0"/>
          <w:numId w:val="4"/>
        </w:numPr>
        <w:shd w:val="clear" w:color="000000" w:fill="FFFFFF"/>
        <w:tabs>
          <w:tab w:val="clear" w:pos="425"/>
        </w:tabs>
        <w:spacing w:line="360" w:lineRule="auto"/>
        <w:jc w:val="both"/>
        <w:rPr>
          <w:rFonts w:eastAsia="sans-serif"/>
        </w:rPr>
      </w:pPr>
      <w:r>
        <w:rPr>
          <w:rFonts w:eastAsia="sans-serif"/>
          <w:shd w:val="clear" w:color="000000" w:fill="FFFFFF"/>
        </w:rPr>
        <w:t>Japan</w:t>
      </w:r>
      <w:r>
        <w:rPr>
          <w:rFonts w:eastAsia="sans-serif"/>
          <w:shd w:val="clear" w:color="000000" w:fill="FFFFFF"/>
          <w:lang w:val="en-IN"/>
        </w:rPr>
        <w:t>:I</w:t>
      </w:r>
      <w:r>
        <w:rPr>
          <w:rFonts w:eastAsia="sans-serif"/>
          <w:shd w:val="clear" w:color="000000" w:fill="FFFFFF"/>
        </w:rPr>
        <w:t xml:space="preserve">n </w:t>
      </w:r>
      <w:r>
        <w:rPr>
          <w:rFonts w:eastAsia="sans-serif"/>
          <w:shd w:val="clear" w:color="000000" w:fill="FFFFFF"/>
          <w:lang w:val="en-IN"/>
        </w:rPr>
        <w:t>J</w:t>
      </w:r>
      <w:r>
        <w:rPr>
          <w:rFonts w:eastAsia="sans-serif"/>
          <w:shd w:val="clear" w:color="000000" w:fill="FFFFFF"/>
        </w:rPr>
        <w:t>apan</w:t>
      </w:r>
      <w:r>
        <w:rPr>
          <w:rFonts w:eastAsia="sans-serif"/>
          <w:shd w:val="clear" w:color="000000" w:fill="FFFFFF"/>
          <w:lang w:val="en-IN"/>
        </w:rPr>
        <w:t xml:space="preserve">, </w:t>
      </w:r>
      <w:r>
        <w:rPr>
          <w:rFonts w:eastAsia="sans-serif"/>
          <w:shd w:val="clear" w:color="000000" w:fill="FFFFFF"/>
        </w:rPr>
        <w:t>Carriers are obligated to provide cooperation when required by the Criminal procedure code. However, there is no penalty for being unable to help or required to develop a decryption system.</w:t>
      </w:r>
      <w:r>
        <w:rPr>
          <w:rStyle w:val="FootnoteReference"/>
          <w:rFonts w:eastAsia="sans-serif"/>
          <w:shd w:val="clear" w:color="000000" w:fill="FFFFFF"/>
        </w:rPr>
        <w:footnoteReference w:id="34"/>
      </w:r>
    </w:p>
    <w:p w:rsidR="00B07D70" w:rsidRDefault="00D606B7">
      <w:pPr>
        <w:pStyle w:val="NormalWeb"/>
        <w:numPr>
          <w:ilvl w:val="0"/>
          <w:numId w:val="4"/>
        </w:numPr>
        <w:shd w:val="clear" w:color="000000" w:fill="FFFFFF"/>
        <w:tabs>
          <w:tab w:val="clear" w:pos="425"/>
        </w:tabs>
        <w:spacing w:line="360" w:lineRule="auto"/>
        <w:jc w:val="both"/>
        <w:rPr>
          <w:rFonts w:eastAsia="sans-serif"/>
        </w:rPr>
      </w:pPr>
      <w:r>
        <w:rPr>
          <w:rFonts w:eastAsia="sans-serif"/>
          <w:shd w:val="clear" w:color="000000" w:fill="FFFFFF"/>
        </w:rPr>
        <w:t>Turkey</w:t>
      </w:r>
      <w:r>
        <w:rPr>
          <w:rFonts w:eastAsia="sans-serif"/>
          <w:shd w:val="clear" w:color="000000" w:fill="FFFFFF"/>
          <w:lang w:val="en-IN"/>
        </w:rPr>
        <w:t>: I</w:t>
      </w:r>
      <w:r>
        <w:rPr>
          <w:rFonts w:eastAsia="sans-serif"/>
          <w:shd w:val="clear" w:color="000000" w:fill="FFFFFF"/>
        </w:rPr>
        <w:t>n Turkey a certain authorization is required in order to encrypt communication services which is Information and Communication Technologies Authority. And required to intercept when requested by law enforcement.</w:t>
      </w:r>
      <w:r>
        <w:rPr>
          <w:rStyle w:val="FootnoteReference"/>
          <w:rFonts w:eastAsia="sans-serif"/>
          <w:shd w:val="clear" w:color="000000" w:fill="FFFFFF"/>
        </w:rPr>
        <w:footnoteReference w:id="35"/>
      </w:r>
    </w:p>
    <w:p w:rsidR="00B07D70" w:rsidRDefault="00D606B7">
      <w:pPr>
        <w:pStyle w:val="NormalWeb"/>
        <w:numPr>
          <w:ilvl w:val="0"/>
          <w:numId w:val="4"/>
        </w:numPr>
        <w:tabs>
          <w:tab w:val="clear" w:pos="425"/>
        </w:tabs>
        <w:spacing w:line="360" w:lineRule="auto"/>
        <w:jc w:val="both"/>
        <w:rPr>
          <w:rFonts w:eastAsia="sans-serif"/>
          <w:color w:val="333333"/>
        </w:rPr>
      </w:pPr>
      <w:r>
        <w:rPr>
          <w:rFonts w:eastAsia="sans-serif"/>
          <w:shd w:val="clear" w:color="000000" w:fill="FFFFFF"/>
          <w:lang w:val="en-IN"/>
        </w:rPr>
        <w:lastRenderedPageBreak/>
        <w:t>T</w:t>
      </w:r>
      <w:r>
        <w:rPr>
          <w:rFonts w:eastAsia="sans-serif"/>
          <w:shd w:val="clear" w:color="000000" w:fill="FFFFFF"/>
        </w:rPr>
        <w:t xml:space="preserve">aiwan: </w:t>
      </w:r>
      <w:r>
        <w:rPr>
          <w:rFonts w:eastAsia="sans-serif"/>
          <w:shd w:val="clear" w:color="000000" w:fill="FFFFFF"/>
          <w:lang w:val="en-IN"/>
        </w:rPr>
        <w:t>T</w:t>
      </w:r>
      <w:r>
        <w:rPr>
          <w:rFonts w:eastAsia="sans-serif"/>
          <w:shd w:val="clear" w:color="000000" w:fill="FFFFFF"/>
        </w:rPr>
        <w:t>aiwan law gives power to its intelligent agency to intercept communications for foreign governments or organi</w:t>
      </w:r>
      <w:r>
        <w:rPr>
          <w:rFonts w:eastAsia="sans-serif"/>
          <w:shd w:val="clear" w:color="000000" w:fill="FFFFFF"/>
          <w:lang w:val="en-IN"/>
        </w:rPr>
        <w:t>z</w:t>
      </w:r>
      <w:r>
        <w:rPr>
          <w:rFonts w:eastAsia="sans-serif"/>
          <w:shd w:val="clear" w:color="000000" w:fill="FFFFFF"/>
        </w:rPr>
        <w:t>ations for national security purposes. Though no law gives direct power to the government to have access to encrypted communication, it is the com</w:t>
      </w:r>
      <w:r>
        <w:rPr>
          <w:rFonts w:eastAsia="sans-serif"/>
          <w:shd w:val="clear" w:color="000000" w:fill="FFFFFF"/>
        </w:rPr>
        <w:t>panies that have to acquire such hardware and software that can give access and cooperate with interception and help the government in assisting the encrypted communication.</w:t>
      </w:r>
      <w:r>
        <w:rPr>
          <w:rStyle w:val="FootnoteReference"/>
          <w:rFonts w:eastAsia="sans-serif"/>
          <w:shd w:val="clear" w:color="000000" w:fill="FFFFFF"/>
        </w:rPr>
        <w:footnoteReference w:id="36"/>
      </w:r>
    </w:p>
    <w:p w:rsidR="00B07D70" w:rsidRDefault="00D606B7">
      <w:pPr>
        <w:pStyle w:val="NormalWeb"/>
        <w:numPr>
          <w:ilvl w:val="0"/>
          <w:numId w:val="4"/>
        </w:numPr>
        <w:tabs>
          <w:tab w:val="clear" w:pos="425"/>
        </w:tabs>
        <w:spacing w:line="360" w:lineRule="auto"/>
        <w:jc w:val="both"/>
      </w:pPr>
      <w:r>
        <w:rPr>
          <w:rFonts w:eastAsia="sans-serif"/>
          <w:color w:val="000000"/>
          <w:shd w:val="clear" w:color="000000" w:fill="FFFFFF"/>
        </w:rPr>
        <w:t>South Africa: According to South African law, all Telecommunication service provi</w:t>
      </w:r>
      <w:r>
        <w:rPr>
          <w:rFonts w:eastAsia="sans-serif"/>
          <w:color w:val="000000"/>
          <w:shd w:val="clear" w:color="000000" w:fill="FFFFFF"/>
        </w:rPr>
        <w:t>ders are required to store their all communication related data, messages etc. for at least three to five year and make sure that the systems can be intercepted. And this data can be intercepted by law enforcement and security agencies only through a prior</w:t>
      </w:r>
      <w:r>
        <w:rPr>
          <w:rFonts w:eastAsia="sans-serif"/>
          <w:color w:val="000000"/>
          <w:shd w:val="clear" w:color="000000" w:fill="FFFFFF"/>
        </w:rPr>
        <w:t xml:space="preserve"> permission or warrant by the court to have access to the decrypted data. Agencies are required to first obtain a warrant from the competent court for access to communication but there is no such requirement of warrant in case of emergency.</w:t>
      </w:r>
      <w:r>
        <w:rPr>
          <w:rStyle w:val="FootnoteReference"/>
          <w:rFonts w:eastAsia="sans-serif"/>
          <w:color w:val="000000"/>
          <w:shd w:val="clear" w:color="000000" w:fill="FFFFFF"/>
        </w:rPr>
        <w:footnoteReference w:id="37"/>
      </w:r>
    </w:p>
    <w:p w:rsidR="008A28BE" w:rsidRDefault="008A28BE">
      <w:pPr>
        <w:spacing w:line="360" w:lineRule="auto"/>
        <w:rPr>
          <w:rFonts w:ascii="Times New Roman" w:hAnsi="Times New Roman" w:cs="Times New Roman"/>
          <w:b/>
          <w:sz w:val="28"/>
          <w:szCs w:val="28"/>
        </w:rPr>
      </w:pPr>
    </w:p>
    <w:p w:rsidR="00B07D70" w:rsidRDefault="00D606B7">
      <w:pPr>
        <w:spacing w:line="360" w:lineRule="auto"/>
        <w:rPr>
          <w:rFonts w:ascii="Times New Roman" w:hAnsi="Times New Roman" w:cs="Times New Roman"/>
          <w:b/>
          <w:sz w:val="28"/>
          <w:szCs w:val="28"/>
        </w:rPr>
      </w:pPr>
      <w:r>
        <w:rPr>
          <w:rFonts w:ascii="Times New Roman" w:hAnsi="Times New Roman" w:cs="Times New Roman"/>
          <w:b/>
          <w:sz w:val="28"/>
          <w:szCs w:val="28"/>
        </w:rPr>
        <w:t>CONCLUSION</w:t>
      </w:r>
    </w:p>
    <w:p w:rsidR="00B07D70" w:rsidRDefault="00D606B7">
      <w:pPr>
        <w:spacing w:line="360" w:lineRule="auto"/>
        <w:jc w:val="both"/>
        <w:rPr>
          <w:rFonts w:ascii="Times New Roman" w:hAnsi="Times New Roman"/>
          <w:sz w:val="24"/>
          <w:szCs w:val="24"/>
        </w:rPr>
      </w:pPr>
      <w:r>
        <w:rPr>
          <w:rFonts w:ascii="Times New Roman" w:hAnsi="Times New Roman"/>
          <w:sz w:val="24"/>
          <w:szCs w:val="24"/>
        </w:rPr>
        <w:t>En</w:t>
      </w:r>
      <w:r>
        <w:rPr>
          <w:rFonts w:ascii="Times New Roman" w:hAnsi="Times New Roman"/>
          <w:sz w:val="24"/>
          <w:szCs w:val="24"/>
        </w:rPr>
        <w:t>cryption is used by many applications and service providers to protect the data and information of the users. Encryption is a process through which messages sent by one party converts into undecipherable random text which can be made decipherable by encryp</w:t>
      </w:r>
      <w:r>
        <w:rPr>
          <w:rFonts w:ascii="Times New Roman" w:hAnsi="Times New Roman"/>
          <w:sz w:val="24"/>
          <w:szCs w:val="24"/>
        </w:rPr>
        <w:t>tion key when received by the receiver. Encryption today is used by internet providers, Facebook messenger, WhatsApp, service providers, and private companies. Encryption in India is mainly controlled by the Information and Technology Act, 2000, in 2008 am</w:t>
      </w:r>
      <w:r>
        <w:rPr>
          <w:rFonts w:ascii="Times New Roman" w:hAnsi="Times New Roman"/>
          <w:sz w:val="24"/>
          <w:szCs w:val="24"/>
        </w:rPr>
        <w:t>endment was made in IT act which added section 84A which gives enormous power to the government to prescribe modes and methods for encryption, but no progress has been made by the government so far in that. No law in India is solely dedicated to encryption</w:t>
      </w:r>
      <w:r>
        <w:rPr>
          <w:rFonts w:ascii="Times New Roman" w:hAnsi="Times New Roman"/>
          <w:sz w:val="24"/>
          <w:szCs w:val="24"/>
        </w:rPr>
        <w:t xml:space="preserve">, the growing upgrade in technology and growing reliance on online applications speaks of the urgent need </w:t>
      </w:r>
      <w:r>
        <w:rPr>
          <w:rFonts w:ascii="Times New Roman" w:hAnsi="Times New Roman"/>
          <w:sz w:val="24"/>
          <w:szCs w:val="24"/>
        </w:rPr>
        <w:lastRenderedPageBreak/>
        <w:t>to made encryption laws for various reasons and one of which is national security. There have been many cases where the crime was initiated or planned</w:t>
      </w:r>
      <w:r>
        <w:rPr>
          <w:rFonts w:ascii="Times New Roman" w:hAnsi="Times New Roman"/>
          <w:sz w:val="24"/>
          <w:szCs w:val="24"/>
        </w:rPr>
        <w:t xml:space="preserve"> or agitated through or by such online applications but end-to-end encryption present in such application makes it extremely difficult for the government to locate the whole racket or the original sender. Such a case was of Blackberry case in which it was </w:t>
      </w:r>
      <w:r>
        <w:rPr>
          <w:rFonts w:ascii="Times New Roman" w:hAnsi="Times New Roman"/>
          <w:sz w:val="24"/>
          <w:szCs w:val="24"/>
        </w:rPr>
        <w:t xml:space="preserve">found that the members of terror attacks in Mumbai communicated through blackberry devices. </w:t>
      </w:r>
    </w:p>
    <w:p w:rsidR="00B07D70" w:rsidRDefault="00D606B7">
      <w:pPr>
        <w:spacing w:line="360" w:lineRule="auto"/>
        <w:jc w:val="both"/>
        <w:rPr>
          <w:rFonts w:ascii="Times New Roman" w:hAnsi="Times New Roman"/>
          <w:sz w:val="24"/>
          <w:szCs w:val="24"/>
        </w:rPr>
      </w:pPr>
      <w:r>
        <w:rPr>
          <w:rFonts w:ascii="Times New Roman" w:hAnsi="Times New Roman"/>
          <w:sz w:val="24"/>
          <w:szCs w:val="24"/>
        </w:rPr>
        <w:t>A step was taken by the government in 2015 and formed a draft of encryption policy in which every person, government offices, service providers, organizations comp</w:t>
      </w:r>
      <w:r>
        <w:rPr>
          <w:rFonts w:ascii="Times New Roman" w:hAnsi="Times New Roman"/>
          <w:sz w:val="24"/>
          <w:szCs w:val="24"/>
        </w:rPr>
        <w:t xml:space="preserve">anies was required to store their data for 90 days and hand it to the authorized agency of government when demanded in plaintext form. After the draft was formed it was published for people to see and comment and as a result it received a massive backlash </w:t>
      </w:r>
      <w:r>
        <w:rPr>
          <w:rFonts w:ascii="Times New Roman" w:hAnsi="Times New Roman"/>
          <w:sz w:val="24"/>
          <w:szCs w:val="24"/>
        </w:rPr>
        <w:t>from experts and people saying that such a draft is vague and uncertain. Most of the people in India are uneducated and do not have proper knowledge as to how the technology works and by introducing such regulations can make them vulnerable to penalization</w:t>
      </w:r>
      <w:r>
        <w:rPr>
          <w:rFonts w:ascii="Times New Roman" w:hAnsi="Times New Roman"/>
          <w:sz w:val="24"/>
          <w:szCs w:val="24"/>
        </w:rPr>
        <w:t>. As a result, the policy was withdrawn by the IT minister. Acts in India also do not specify the level of encryption to be used. The Information and Technology Act, 2000 do prescribe encryption security level as 512, 1042 and 2048 under Information Techno</w:t>
      </w:r>
      <w:r>
        <w:rPr>
          <w:rFonts w:ascii="Times New Roman" w:hAnsi="Times New Roman"/>
          <w:sz w:val="24"/>
          <w:szCs w:val="24"/>
        </w:rPr>
        <w:t>logy (Certifying Authorities) Rules, 2000, standard 6, but these encryption levels are only for certifying authorities for using electronic signatures. Also, in the 2018 Draft of Personal Data Protection Bill was introduced, it not has been passed by the p</w:t>
      </w:r>
      <w:r>
        <w:rPr>
          <w:rFonts w:ascii="Times New Roman" w:hAnsi="Times New Roman"/>
          <w:sz w:val="24"/>
          <w:szCs w:val="24"/>
        </w:rPr>
        <w:t>arliament to become and act. The draft was aimed at securing the privacy of citizens following the judgment of the supreme court which declared the Right to Privacy as fundamental right under article 21. The draft focus on the localization of personal info</w:t>
      </w:r>
      <w:r>
        <w:rPr>
          <w:rFonts w:ascii="Times New Roman" w:hAnsi="Times New Roman"/>
          <w:sz w:val="24"/>
          <w:szCs w:val="24"/>
        </w:rPr>
        <w:t>rmation contained in companies and private operators. The draft also gives punishments for leaking personal information of users. However, there is a danger that localization of users’ information may be vulnerable for state intrusion and may even contribu</w:t>
      </w:r>
      <w:r>
        <w:rPr>
          <w:rFonts w:ascii="Times New Roman" w:hAnsi="Times New Roman"/>
          <w:sz w:val="24"/>
          <w:szCs w:val="24"/>
        </w:rPr>
        <w:t>te to cybercrime, if criminals gain access to. Though encryption is very essential to maintain privacy but there are equal chances that such a platform can be used for crimes or may even facilitate one, and because of the absence of specific laws it is ver</w:t>
      </w:r>
      <w:r>
        <w:rPr>
          <w:rFonts w:ascii="Times New Roman" w:hAnsi="Times New Roman"/>
          <w:sz w:val="24"/>
          <w:szCs w:val="24"/>
        </w:rPr>
        <w:t>y difficult for the government to cope with the situation in real-time.</w:t>
      </w:r>
    </w:p>
    <w:p w:rsidR="00B07D70" w:rsidRDefault="00B07D70">
      <w:pPr>
        <w:spacing w:line="360" w:lineRule="auto"/>
        <w:rPr>
          <w:rFonts w:ascii="Times New Roman" w:hAnsi="Times New Roman" w:cs="Times New Roman"/>
          <w:b/>
          <w:sz w:val="28"/>
          <w:szCs w:val="28"/>
        </w:rPr>
      </w:pPr>
    </w:p>
    <w:p w:rsidR="008A28BE" w:rsidRDefault="008A28BE">
      <w:pPr>
        <w:spacing w:line="360" w:lineRule="auto"/>
        <w:rPr>
          <w:rFonts w:ascii="Times New Roman" w:hAnsi="Times New Roman" w:cs="Times New Roman"/>
          <w:b/>
          <w:sz w:val="28"/>
          <w:szCs w:val="28"/>
        </w:rPr>
      </w:pPr>
    </w:p>
    <w:p w:rsidR="008A28BE" w:rsidRDefault="008A28BE">
      <w:pPr>
        <w:spacing w:line="360" w:lineRule="auto"/>
        <w:rPr>
          <w:rFonts w:ascii="Times New Roman" w:hAnsi="Times New Roman" w:cs="Times New Roman"/>
          <w:b/>
          <w:sz w:val="28"/>
          <w:szCs w:val="28"/>
        </w:rPr>
      </w:pPr>
    </w:p>
    <w:p w:rsidR="00B07D70" w:rsidRDefault="00D606B7">
      <w:pPr>
        <w:spacing w:line="360" w:lineRule="auto"/>
        <w:rPr>
          <w:rFonts w:ascii="Times New Roman" w:hAnsi="Times New Roman" w:cs="Times New Roman"/>
          <w:b/>
          <w:sz w:val="24"/>
          <w:szCs w:val="24"/>
        </w:rPr>
      </w:pPr>
      <w:r>
        <w:rPr>
          <w:rFonts w:ascii="Times New Roman" w:hAnsi="Times New Roman" w:cs="Times New Roman"/>
          <w:b/>
          <w:sz w:val="28"/>
          <w:szCs w:val="28"/>
        </w:rPr>
        <w:lastRenderedPageBreak/>
        <w:t>REFERENCES</w:t>
      </w:r>
    </w:p>
    <w:p w:rsidR="00B07D70" w:rsidRDefault="00D606B7" w:rsidP="008A28BE">
      <w:pPr>
        <w:pStyle w:val="FootnoteText"/>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encryption’ (Cloud flare) &lt;</w:t>
      </w:r>
      <w:hyperlink r:id="rId8" w:history="1">
        <w:r>
          <w:rPr>
            <w:rStyle w:val="Hyperlink"/>
            <w:rFonts w:ascii="Times New Roman" w:hAnsi="Times New Roman" w:cs="Times New Roman"/>
            <w:color w:val="000000" w:themeColor="text1"/>
            <w:sz w:val="24"/>
            <w:szCs w:val="24"/>
          </w:rPr>
          <w:t>https://www.cloudflare.com/learning/ssl/what-is-encryption</w:t>
        </w:r>
      </w:hyperlink>
      <w:r>
        <w:rPr>
          <w:rFonts w:ascii="Times New Roman" w:hAnsi="Times New Roman" w:cs="Times New Roman"/>
          <w:color w:val="000000" w:themeColor="text1"/>
          <w:sz w:val="24"/>
          <w:szCs w:val="24"/>
        </w:rPr>
        <w:t>&gt;</w:t>
      </w:r>
      <w:r>
        <w:rPr>
          <w:rFonts w:ascii="Times New Roman" w:hAnsi="Times New Roman" w:cs="Times New Roman"/>
          <w:color w:val="000000" w:themeColor="text1"/>
          <w:sz w:val="24"/>
          <w:szCs w:val="24"/>
        </w:rPr>
        <w:t xml:space="preserve"> accessed 2 May 2020</w:t>
      </w:r>
    </w:p>
    <w:p w:rsidR="00B07D70" w:rsidRDefault="00D606B7" w:rsidP="008A28BE">
      <w:pPr>
        <w:pStyle w:val="FootnoteText"/>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Jeff Tyson, ‘How encryption works’ (Computer how stuff works) &lt;</w:t>
      </w:r>
      <w:hyperlink r:id="rId9" w:history="1">
        <w:r>
          <w:rPr>
            <w:rStyle w:val="Hyperlink"/>
            <w:rFonts w:ascii="Times New Roman" w:hAnsi="Times New Roman" w:cs="Times New Roman"/>
            <w:color w:val="000000" w:themeColor="text1"/>
            <w:sz w:val="24"/>
            <w:szCs w:val="24"/>
          </w:rPr>
          <w:t>https://computer.howstuffworks.com/encryption.htm</w:t>
        </w:r>
      </w:hyperlink>
      <w:r>
        <w:rPr>
          <w:rFonts w:ascii="Times New Roman" w:hAnsi="Times New Roman" w:cs="Times New Roman"/>
          <w:color w:val="000000" w:themeColor="text1"/>
          <w:sz w:val="24"/>
          <w:szCs w:val="24"/>
        </w:rPr>
        <w:t>&gt; accessed 2 May 2020</w:t>
      </w:r>
    </w:p>
    <w:p w:rsidR="00B07D70" w:rsidRDefault="00D606B7" w:rsidP="008A28BE">
      <w:pPr>
        <w:pStyle w:val="FootnoteText"/>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Information Technology Act 2000, s(84</w:t>
      </w:r>
      <w:r>
        <w:rPr>
          <w:rFonts w:ascii="Times New Roman" w:hAnsi="Times New Roman" w:cs="Times New Roman"/>
          <w:color w:val="000000" w:themeColor="text1"/>
          <w:sz w:val="24"/>
          <w:szCs w:val="24"/>
        </w:rPr>
        <w:t>A)</w:t>
      </w:r>
    </w:p>
    <w:p w:rsidR="00B07D70" w:rsidRDefault="00D606B7" w:rsidP="008A28BE">
      <w:pPr>
        <w:pStyle w:val="FootnoteText"/>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‘Draft of National Encryption Policy’ &lt;</w:t>
      </w:r>
      <w:hyperlink r:id="rId10" w:history="1">
        <w:r>
          <w:rPr>
            <w:rStyle w:val="Hyperlink"/>
            <w:rFonts w:ascii="Times New Roman" w:hAnsi="Times New Roman" w:cs="Times New Roman"/>
            <w:color w:val="000000" w:themeColor="text1"/>
            <w:sz w:val="24"/>
            <w:szCs w:val="24"/>
          </w:rPr>
          <w:t>https://netzpolitik.org/wp-upload/draft-Encryption-Policyv1.pdf</w:t>
        </w:r>
      </w:hyperlink>
      <w:r>
        <w:rPr>
          <w:rFonts w:ascii="Times New Roman" w:hAnsi="Times New Roman" w:cs="Times New Roman"/>
          <w:color w:val="000000" w:themeColor="text1"/>
          <w:sz w:val="24"/>
          <w:szCs w:val="24"/>
        </w:rPr>
        <w:t>&gt; accessed 4 May 2020</w:t>
      </w:r>
    </w:p>
    <w:p w:rsidR="00B07D70" w:rsidRDefault="00D606B7" w:rsidP="008A28BE">
      <w:pPr>
        <w:pStyle w:val="FootnoteText"/>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‘Encryption Policy’ &lt;</w:t>
      </w:r>
      <w:hyperlink r:id="rId11" w:history="1">
        <w:r>
          <w:rPr>
            <w:rStyle w:val="Hyperlink"/>
            <w:rFonts w:ascii="Times New Roman" w:hAnsi="Times New Roman" w:cs="Times New Roman"/>
            <w:color w:val="000000" w:themeColor="text1"/>
            <w:sz w:val="24"/>
            <w:szCs w:val="24"/>
          </w:rPr>
          <w:t>https://iapp.org/media/pdf/resource_center/India-Encryption-Policy</w:t>
        </w:r>
      </w:hyperlink>
      <w:r>
        <w:rPr>
          <w:rFonts w:ascii="Times New Roman" w:hAnsi="Times New Roman" w:cs="Times New Roman"/>
          <w:color w:val="000000" w:themeColor="text1"/>
          <w:sz w:val="24"/>
          <w:szCs w:val="24"/>
        </w:rPr>
        <w:t>&gt; accessed 5 May 2020</w:t>
      </w:r>
    </w:p>
    <w:p w:rsidR="00B07D70" w:rsidRDefault="00D606B7" w:rsidP="008A28BE">
      <w:pPr>
        <w:pStyle w:val="FootnoteText"/>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‘Government exempts WhatsApp, social media from Encryption Policy’ ( 22 September 2015) &lt; indiatoday.in/india/story/g</w:t>
      </w:r>
      <w:r>
        <w:rPr>
          <w:rFonts w:ascii="Times New Roman" w:hAnsi="Times New Roman" w:cs="Times New Roman"/>
          <w:color w:val="000000" w:themeColor="text1"/>
          <w:sz w:val="24"/>
          <w:szCs w:val="24"/>
        </w:rPr>
        <w:t>overment-exempts-whatsapp-social-media-from-encryption-policy-264161-2015-09-22 &gt; accessed 4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‘Government to withdraw draft encryption policy’ &lt;</w:t>
      </w:r>
      <w:hyperlink r:id="rId12" w:history="1">
        <w:r>
          <w:rPr>
            <w:rStyle w:val="Hyperlink"/>
            <w:rFonts w:ascii="Times New Roman" w:hAnsi="Times New Roman" w:cs="Times New Roman"/>
            <w:color w:val="000000" w:themeColor="text1"/>
            <w:sz w:val="24"/>
            <w:szCs w:val="24"/>
          </w:rPr>
          <w:t>https://www.thehindu.com/news/national/govt-to-withdraw-draft-encryption-policy/article7677348.ece</w:t>
        </w:r>
      </w:hyperlink>
      <w:r>
        <w:rPr>
          <w:rFonts w:ascii="Times New Roman" w:hAnsi="Times New Roman" w:cs="Times New Roman"/>
          <w:color w:val="000000" w:themeColor="text1"/>
          <w:sz w:val="24"/>
          <w:szCs w:val="24"/>
        </w:rPr>
        <w:t>&gt; accessed 6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Yuthika Bhargava, ‘why encryption was withdrawn’ ( The Hindu, 11 September 2017) &lt;</w:t>
      </w:r>
      <w:hyperlink r:id="rId13" w:history="1">
        <w:r>
          <w:rPr>
            <w:rStyle w:val="Hyperlink"/>
            <w:rFonts w:ascii="Times New Roman" w:hAnsi="Times New Roman" w:cs="Times New Roman"/>
            <w:color w:val="000000" w:themeColor="text1"/>
            <w:sz w:val="24"/>
            <w:szCs w:val="24"/>
          </w:rPr>
          <w:t>https://sflc.in/faq-legal-position-encryption-india</w:t>
        </w:r>
      </w:hyperlink>
      <w:r>
        <w:rPr>
          <w:rFonts w:ascii="Times New Roman" w:hAnsi="Times New Roman" w:cs="Times New Roman"/>
          <w:color w:val="000000" w:themeColor="text1"/>
          <w:sz w:val="24"/>
          <w:szCs w:val="24"/>
        </w:rPr>
        <w:t>&gt; accessed on 6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many bits are enough ? the legality of encryption’ &lt;</w:t>
      </w:r>
      <w:hyperlink r:id="rId14" w:history="1">
        <w:r>
          <w:rPr>
            <w:rStyle w:val="Hyperlink"/>
            <w:rFonts w:ascii="Times New Roman" w:hAnsi="Times New Roman" w:cs="Times New Roman"/>
            <w:color w:val="000000" w:themeColor="text1"/>
            <w:sz w:val="24"/>
            <w:szCs w:val="24"/>
          </w:rPr>
          <w:t>https://i</w:t>
        </w:r>
        <w:r>
          <w:rPr>
            <w:rStyle w:val="Hyperlink"/>
            <w:rFonts w:ascii="Times New Roman" w:hAnsi="Times New Roman" w:cs="Times New Roman"/>
            <w:color w:val="000000" w:themeColor="text1"/>
            <w:sz w:val="24"/>
            <w:szCs w:val="24"/>
          </w:rPr>
          <w:t>ltb.net/how-many-bits-are-enough-the-legality-of-encryption-d3d7b9bbc537</w:t>
        </w:r>
      </w:hyperlink>
      <w:r>
        <w:rPr>
          <w:rFonts w:ascii="Times New Roman" w:hAnsi="Times New Roman" w:cs="Times New Roman"/>
          <w:color w:val="000000" w:themeColor="text1"/>
          <w:sz w:val="24"/>
          <w:szCs w:val="24"/>
        </w:rPr>
        <w:t>&gt; accessed on 7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Information Technology Act 2000, s (84A)</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Information Technology Act 2000, s (35)</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‘INFORMATION TECHNOLOGY (CERTIFYING AUTHORITIES) RULES, 2000 &lt;</w:t>
      </w:r>
      <w:hyperlink r:id="rId15" w:history="1">
        <w:r>
          <w:rPr>
            <w:rStyle w:val="Hyperlink"/>
            <w:rFonts w:ascii="Times New Roman" w:hAnsi="Times New Roman" w:cs="Times New Roman"/>
            <w:color w:val="000000" w:themeColor="text1"/>
            <w:sz w:val="24"/>
            <w:szCs w:val="24"/>
          </w:rPr>
          <w:t>https://meity.gov.in/writereaddata/files/Information%20Technology%20%28Certifying%20Authority%29.pdf</w:t>
        </w:r>
      </w:hyperlink>
      <w:r>
        <w:rPr>
          <w:rFonts w:ascii="Times New Roman" w:hAnsi="Times New Roman" w:cs="Times New Roman"/>
          <w:color w:val="000000" w:themeColor="text1"/>
          <w:sz w:val="24"/>
          <w:szCs w:val="24"/>
        </w:rPr>
        <w:t>&gt; accessed 7 May 2020</w:t>
      </w:r>
    </w:p>
    <w:p w:rsidR="00B07D70" w:rsidRDefault="00D606B7" w:rsidP="008A28BE">
      <w:pPr>
        <w:pStyle w:val="FootnoteText"/>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‘Indian Telegraph Act 1885’ &lt;</w:t>
      </w:r>
      <w:hyperlink r:id="rId16" w:history="1">
        <w:r>
          <w:rPr>
            <w:rStyle w:val="Hyperlink"/>
            <w:rFonts w:ascii="Times New Roman" w:hAnsi="Times New Roman" w:cs="Times New Roman"/>
            <w:color w:val="000000" w:themeColor="text1"/>
            <w:sz w:val="24"/>
            <w:szCs w:val="24"/>
          </w:rPr>
          <w:t>https://dot.gov.in/act-rules-content/2442</w:t>
        </w:r>
      </w:hyperlink>
      <w:r>
        <w:rPr>
          <w:rFonts w:ascii="Times New Roman" w:hAnsi="Times New Roman" w:cs="Times New Roman"/>
          <w:color w:val="000000" w:themeColor="text1"/>
          <w:sz w:val="24"/>
          <w:szCs w:val="24"/>
        </w:rPr>
        <w:t>&gt; accessed 8 May 2020</w:t>
      </w:r>
    </w:p>
    <w:p w:rsidR="00B07D70" w:rsidRDefault="00D606B7" w:rsidP="008A28BE">
      <w:pPr>
        <w:pStyle w:val="FootnoteText"/>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‘New Telecom Policy, 1999’&lt;</w:t>
      </w:r>
      <w:hyperlink r:id="rId17" w:history="1">
        <w:r>
          <w:rPr>
            <w:rStyle w:val="Hyperlink"/>
            <w:rFonts w:ascii="Times New Roman" w:hAnsi="Times New Roman" w:cs="Times New Roman"/>
            <w:color w:val="000000" w:themeColor="text1"/>
            <w:sz w:val="24"/>
            <w:szCs w:val="24"/>
          </w:rPr>
          <w:t>https://dot.gov.in/new-telecom-policy-1999</w:t>
        </w:r>
      </w:hyperlink>
      <w:r>
        <w:rPr>
          <w:rFonts w:ascii="Times New Roman" w:hAnsi="Times New Roman" w:cs="Times New Roman"/>
          <w:color w:val="000000" w:themeColor="text1"/>
          <w:sz w:val="24"/>
          <w:szCs w:val="24"/>
        </w:rPr>
        <w:t xml:space="preserve">&gt; accessed on </w:t>
      </w:r>
      <w:r>
        <w:rPr>
          <w:rFonts w:ascii="Times New Roman" w:hAnsi="Times New Roman" w:cs="Times New Roman"/>
          <w:color w:val="000000" w:themeColor="text1"/>
          <w:sz w:val="24"/>
          <w:szCs w:val="24"/>
        </w:rPr>
        <w:t>8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Bedavyasa Mohanty, ‘Encryption Policy 2.0: Securing India's Digital Economy’ (ORF specialreport,May2017)&lt;</w:t>
      </w:r>
      <w:hyperlink r:id="rId18" w:history="1">
        <w:r>
          <w:rPr>
            <w:rStyle w:val="Hyperlink"/>
            <w:rFonts w:ascii="Times New Roman" w:hAnsi="Times New Roman" w:cs="Times New Roman"/>
            <w:color w:val="000000" w:themeColor="text1"/>
            <w:sz w:val="24"/>
            <w:szCs w:val="24"/>
          </w:rPr>
          <w:t>https://www.orfonline.org/wpcontent/uploads/2017/05/</w:t>
        </w:r>
        <w:r>
          <w:rPr>
            <w:rStyle w:val="Hyperlink"/>
            <w:rFonts w:ascii="Times New Roman" w:hAnsi="Times New Roman" w:cs="Times New Roman"/>
            <w:color w:val="000000" w:themeColor="text1"/>
            <w:sz w:val="24"/>
            <w:szCs w:val="24"/>
          </w:rPr>
          <w:t>ORF_SpecialReport_35.pdf</w:t>
        </w:r>
      </w:hyperlink>
      <w:r>
        <w:rPr>
          <w:rFonts w:ascii="Times New Roman" w:hAnsi="Times New Roman" w:cs="Times New Roman"/>
          <w:color w:val="000000" w:themeColor="text1"/>
          <w:sz w:val="24"/>
          <w:szCs w:val="24"/>
        </w:rPr>
        <w:t>&gt; accessed 9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‘LICENSE AGREEMENT FOR UNIFIED LICENSE’ &lt;</w:t>
      </w:r>
      <w:hyperlink r:id="rId19" w:history="1">
        <w:r>
          <w:rPr>
            <w:rStyle w:val="Hyperlink"/>
            <w:rFonts w:ascii="Times New Roman" w:hAnsi="Times New Roman" w:cs="Times New Roman"/>
            <w:color w:val="000000" w:themeColor="text1"/>
            <w:sz w:val="24"/>
            <w:szCs w:val="24"/>
          </w:rPr>
          <w:t>https://dot.gov.in/sites/default/files/Unified%20Licence&gt;</w:t>
        </w:r>
      </w:hyperlink>
      <w:r>
        <w:rPr>
          <w:rFonts w:ascii="Times New Roman" w:hAnsi="Times New Roman" w:cs="Times New Roman"/>
          <w:color w:val="000000" w:themeColor="text1"/>
          <w:sz w:val="24"/>
          <w:szCs w:val="24"/>
        </w:rPr>
        <w:t xml:space="preserve"> accessed on 9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License Agreement, Clause (37.1) (37.5)</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‘ReportonInternetBanking’&lt;</w:t>
      </w:r>
      <w:hyperlink r:id="rId20" w:history="1">
        <w:r>
          <w:rPr>
            <w:rStyle w:val="Hyperlink"/>
            <w:rFonts w:ascii="Times New Roman" w:hAnsi="Times New Roman" w:cs="Times New Roman"/>
            <w:color w:val="000000" w:themeColor="text1"/>
            <w:sz w:val="24"/>
            <w:szCs w:val="24"/>
          </w:rPr>
          <w:t>https://www.rbi.org.in/SCRIPTs/PublicationReportDetails.aspx?UrlPage=&amp;ID=243</w:t>
        </w:r>
      </w:hyperlink>
      <w:r>
        <w:rPr>
          <w:rFonts w:ascii="Times New Roman" w:hAnsi="Times New Roman" w:cs="Times New Roman"/>
          <w:color w:val="000000" w:themeColor="text1"/>
          <w:sz w:val="24"/>
          <w:szCs w:val="24"/>
        </w:rPr>
        <w:t>&gt; accessed 11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‘Why terrorists love the BlackBerry’ (August 24, 2010)</w:t>
      </w:r>
    </w:p>
    <w:p w:rsidR="00B07D70" w:rsidRDefault="00D606B7" w:rsidP="008A28BE">
      <w:pPr>
        <w:pStyle w:val="ListParagraph"/>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w:t>
      </w:r>
      <w:hyperlink r:id="rId21" w:history="1">
        <w:r>
          <w:rPr>
            <w:rStyle w:val="Hyperlink"/>
            <w:rFonts w:ascii="Times New Roman" w:hAnsi="Times New Roman" w:cs="Times New Roman"/>
            <w:color w:val="000000" w:themeColor="text1"/>
            <w:sz w:val="24"/>
            <w:szCs w:val="24"/>
          </w:rPr>
          <w:t>https://news.rediff.com/slide-show/2010/aug/24/slide-show-1-why-terrorists-love-the-blackb</w:t>
        </w:r>
        <w:r>
          <w:rPr>
            <w:rStyle w:val="Hyperlink"/>
            <w:rFonts w:ascii="Times New Roman" w:hAnsi="Times New Roman" w:cs="Times New Roman"/>
            <w:color w:val="000000" w:themeColor="text1"/>
            <w:sz w:val="24"/>
            <w:szCs w:val="24"/>
          </w:rPr>
          <w:t>erry.htm</w:t>
        </w:r>
      </w:hyperlink>
      <w:r>
        <w:rPr>
          <w:rFonts w:ascii="Times New Roman" w:hAnsi="Times New Roman" w:cs="Times New Roman"/>
          <w:color w:val="000000" w:themeColor="text1"/>
          <w:sz w:val="24"/>
          <w:szCs w:val="24"/>
        </w:rPr>
        <w:t>&gt; accessed 11 May 2020</w:t>
      </w:r>
      <w:bookmarkEnd w:id="3"/>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‘RIM gives in, BlackBerry server to be located in India’ ( Aug 30, 2010) </w:t>
      </w:r>
      <w:r>
        <w:rPr>
          <w:rFonts w:ascii="Times New Roman" w:hAnsi="Times New Roman" w:cs="Times New Roman"/>
          <w:color w:val="000000" w:themeColor="text1"/>
          <w:sz w:val="24"/>
          <w:szCs w:val="24"/>
        </w:rPr>
        <w:br/>
        <w:t>&lt;</w:t>
      </w:r>
      <w:hyperlink r:id="rId22" w:history="1">
        <w:r>
          <w:rPr>
            <w:rStyle w:val="Hyperlink"/>
            <w:rFonts w:ascii="Times New Roman" w:hAnsi="Times New Roman" w:cs="Times New Roman"/>
            <w:color w:val="000000" w:themeColor="text1"/>
            <w:sz w:val="24"/>
            <w:szCs w:val="24"/>
          </w:rPr>
          <w:t>https://economictimes.indiatimes.com/tech/hardware/rim-gives-in-blackberry-server-to-be-located-in-india/articleshow/6462225.cms?utm_source=contentofinterest&amp;utm_medium=text&amp;utm_campaign=cppst</w:t>
        </w:r>
      </w:hyperlink>
      <w:r>
        <w:rPr>
          <w:rFonts w:ascii="Times New Roman" w:hAnsi="Times New Roman" w:cs="Times New Roman"/>
          <w:color w:val="000000" w:themeColor="text1"/>
          <w:sz w:val="24"/>
          <w:szCs w:val="24"/>
        </w:rPr>
        <w:t>&gt; ac</w:t>
      </w:r>
      <w:r>
        <w:rPr>
          <w:rFonts w:ascii="Times New Roman" w:hAnsi="Times New Roman" w:cs="Times New Roman"/>
          <w:color w:val="000000" w:themeColor="text1"/>
          <w:sz w:val="24"/>
          <w:szCs w:val="24"/>
        </w:rPr>
        <w:t>cessed on 12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Justice K. S. Puttaswamy (Retd.) vs Union Of India And Others [2017] WP (C) 494/2012.</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PERSONALDATA PROTECTION BILL, 2018’ &lt;</w:t>
      </w:r>
      <w:hyperlink r:id="rId23" w:history="1">
        <w:r>
          <w:rPr>
            <w:rStyle w:val="Hyperlink"/>
            <w:rFonts w:ascii="Times New Roman" w:hAnsi="Times New Roman" w:cs="Times New Roman"/>
            <w:color w:val="000000" w:themeColor="text1"/>
            <w:sz w:val="24"/>
            <w:szCs w:val="24"/>
          </w:rPr>
          <w:t>https://meity.g</w:t>
        </w:r>
        <w:r>
          <w:rPr>
            <w:rStyle w:val="Hyperlink"/>
            <w:rFonts w:ascii="Times New Roman" w:hAnsi="Times New Roman" w:cs="Times New Roman"/>
            <w:color w:val="000000" w:themeColor="text1"/>
            <w:sz w:val="24"/>
            <w:szCs w:val="24"/>
          </w:rPr>
          <w:t>ov.in/writereaddata/files/Personal_Data_Protection_Bill,2018.pdf</w:t>
        </w:r>
      </w:hyperlink>
      <w:r>
        <w:rPr>
          <w:rFonts w:ascii="Times New Roman" w:hAnsi="Times New Roman" w:cs="Times New Roman"/>
          <w:color w:val="000000" w:themeColor="text1"/>
          <w:sz w:val="24"/>
          <w:szCs w:val="24"/>
        </w:rPr>
        <w:t>&gt;accessed on 12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PERSONAL DATA PROTECTION BILL 2018 , s(3)(29)</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‘Encryption can secure the right to privacy’ , (the Hindu business line, 3 May 2019) &lt;</w:t>
      </w:r>
      <w:hyperlink r:id="rId24" w:history="1">
        <w:r>
          <w:rPr>
            <w:rStyle w:val="Hyperlink"/>
            <w:rFonts w:ascii="Times New Roman" w:hAnsi="Times New Roman" w:cs="Times New Roman"/>
            <w:color w:val="000000" w:themeColor="text1"/>
            <w:sz w:val="24"/>
            <w:szCs w:val="24"/>
          </w:rPr>
          <w:t>https://www.thehindubusinessline.com/opinion/encryption-can-secure-the-right-to-privacy/article27027075</w:t>
        </w:r>
      </w:hyperlink>
      <w:r>
        <w:rPr>
          <w:rFonts w:ascii="Times New Roman" w:hAnsi="Times New Roman" w:cs="Times New Roman"/>
          <w:color w:val="000000" w:themeColor="text1"/>
          <w:sz w:val="24"/>
          <w:szCs w:val="24"/>
        </w:rPr>
        <w:t>&gt; accessed on 12 May 2020</w:t>
      </w:r>
    </w:p>
    <w:p w:rsidR="00B07D70" w:rsidRDefault="00D606B7" w:rsidP="008A28B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‘WHATSAPP'S END-TO-END ENCRYPTION IS</w:t>
      </w:r>
      <w:r>
        <w:rPr>
          <w:rFonts w:ascii="Times New Roman" w:hAnsi="Times New Roman" w:cs="Times New Roman"/>
          <w:sz w:val="24"/>
          <w:szCs w:val="24"/>
        </w:rPr>
        <w:t xml:space="preserve"> LEGAL IN INDIA, BUT NOT FOR LONG’ (12 April, 2016) &lt; https://www.firstpost.com/tech/news-analysis/whatsapps-end-to-end-encryption-is-legal-in-india-but-not-for-long-3679985.html&gt; accessed 13 May 2020</w:t>
      </w:r>
    </w:p>
    <w:p w:rsidR="00B07D70" w:rsidRDefault="00D606B7" w:rsidP="008A28BE">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‘WhatsApp maintains its stand on govt's request for mes</w:t>
      </w:r>
      <w:r>
        <w:rPr>
          <w:rFonts w:ascii="Times New Roman" w:hAnsi="Times New Roman" w:cs="Times New Roman"/>
          <w:color w:val="000000" w:themeColor="text1"/>
          <w:sz w:val="24"/>
          <w:szCs w:val="24"/>
        </w:rPr>
        <w:t>sage traceability in India’ ( 19 June 2019) &lt;</w:t>
      </w:r>
      <w:hyperlink r:id="rId25" w:history="1">
        <w:r>
          <w:rPr>
            <w:rStyle w:val="Hyperlink"/>
            <w:rFonts w:ascii="Times New Roman" w:hAnsi="Times New Roman" w:cs="Times New Roman"/>
            <w:color w:val="000000" w:themeColor="text1"/>
            <w:sz w:val="24"/>
            <w:szCs w:val="24"/>
          </w:rPr>
          <w:t>https://www.indiatoday.in/technology/news/story/what</w:t>
        </w:r>
        <w:r>
          <w:rPr>
            <w:rStyle w:val="Hyperlink"/>
            <w:rFonts w:ascii="Times New Roman" w:hAnsi="Times New Roman" w:cs="Times New Roman"/>
            <w:color w:val="000000" w:themeColor="text1"/>
            <w:sz w:val="24"/>
            <w:szCs w:val="24"/>
          </w:rPr>
          <w:t>sapp-maintains-its-stand-on-govt-s-request-for-message-traceability-in-india-1551098-2019-06-18</w:t>
        </w:r>
      </w:hyperlink>
      <w:r>
        <w:rPr>
          <w:rFonts w:ascii="Times New Roman" w:hAnsi="Times New Roman" w:cs="Times New Roman"/>
          <w:color w:val="000000" w:themeColor="text1"/>
          <w:sz w:val="24"/>
          <w:szCs w:val="24"/>
        </w:rPr>
        <w:t>&gt;accessed 13 May 2020</w:t>
      </w:r>
    </w:p>
    <w:p w:rsidR="00B07D70" w:rsidRDefault="00D606B7" w:rsidP="008A28B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‘India's request to WhatsApp for message traceability could impact individual privacy’ (19 June 2019) &lt;https://www.businesstoday.in/tec</w:t>
      </w:r>
      <w:r>
        <w:rPr>
          <w:rFonts w:ascii="Times New Roman" w:hAnsi="Times New Roman" w:cs="Times New Roman"/>
          <w:sz w:val="24"/>
          <w:szCs w:val="24"/>
        </w:rPr>
        <w:t>hnology/news/india-request-whatsapp-message-traceability-end-to-end-encryption-privacy/story/357311.html&gt;accessed 13 May 2020</w:t>
      </w:r>
    </w:p>
    <w:p w:rsidR="00B07D70" w:rsidRDefault="00D606B7" w:rsidP="008A28B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&lt;https://ia.acs.org.au/article/2020/india-wants-to-see-your-whatsapp-messages.html&gt;accessed 13 May 2020</w:t>
      </w:r>
    </w:p>
    <w:p w:rsidR="00B07D70" w:rsidRDefault="00D606B7" w:rsidP="008A28BE">
      <w:pPr>
        <w:pStyle w:val="FootnoteText"/>
        <w:numPr>
          <w:ilvl w:val="0"/>
          <w:numId w:val="5"/>
        </w:numPr>
        <w:snapToGrid w:val="0"/>
        <w:spacing w:line="360" w:lineRule="auto"/>
        <w:rPr>
          <w:rFonts w:ascii="Times New Roman" w:hAnsi="Times New Roman" w:cs="Times New Roman"/>
          <w:sz w:val="24"/>
          <w:szCs w:val="24"/>
        </w:rPr>
      </w:pPr>
      <w:r>
        <w:rPr>
          <w:rFonts w:ascii="Times New Roman" w:hAnsi="Times New Roman" w:cs="Times New Roman"/>
          <w:sz w:val="24"/>
          <w:szCs w:val="24"/>
        </w:rPr>
        <w:t>‘the International Encrypt</w:t>
      </w:r>
      <w:r>
        <w:rPr>
          <w:rFonts w:ascii="Times New Roman" w:hAnsi="Times New Roman" w:cs="Times New Roman"/>
          <w:sz w:val="24"/>
          <w:szCs w:val="24"/>
        </w:rPr>
        <w:t>ion debate’ ( 12 June 2019) &lt;</w:t>
      </w:r>
      <w:hyperlink r:id="rId26" w:history="1">
        <w:r>
          <w:rPr>
            <w:rStyle w:val="Hyperlink"/>
            <w:rFonts w:ascii="Times New Roman" w:eastAsia="SimSun" w:hAnsi="Times New Roman" w:cs="Times New Roman"/>
            <w:color w:val="auto"/>
            <w:sz w:val="24"/>
            <w:szCs w:val="24"/>
          </w:rPr>
          <w:t>https://www.lexology.com/library/detail.aspx?g=41bce78b-f790-4901-ba88-7b9f6ffdd488</w:t>
        </w:r>
      </w:hyperlink>
      <w:r>
        <w:rPr>
          <w:rFonts w:ascii="Times New Roman" w:eastAsia="SimSun" w:hAnsi="Times New Roman" w:cs="Times New Roman"/>
          <w:sz w:val="24"/>
          <w:szCs w:val="24"/>
        </w:rPr>
        <w:t>&gt; accessed 18 May 2020</w:t>
      </w:r>
    </w:p>
    <w:p w:rsidR="00B07D70" w:rsidRDefault="00D606B7" w:rsidP="008A28BE">
      <w:pPr>
        <w:pStyle w:val="FootnoteText"/>
        <w:numPr>
          <w:ilvl w:val="0"/>
          <w:numId w:val="5"/>
        </w:numPr>
        <w:snapToGrid w:val="0"/>
        <w:spacing w:line="360" w:lineRule="auto"/>
        <w:rPr>
          <w:rFonts w:ascii="Times New Roman" w:hAnsi="Times New Roman" w:cs="Times New Roman"/>
          <w:sz w:val="24"/>
          <w:szCs w:val="24"/>
        </w:rPr>
      </w:pPr>
      <w:r>
        <w:rPr>
          <w:rFonts w:ascii="Times New Roman" w:hAnsi="Times New Roman" w:cs="Times New Roman"/>
          <w:sz w:val="24"/>
          <w:szCs w:val="24"/>
        </w:rPr>
        <w:t>‘Lawful access &amp;</w:t>
      </w:r>
      <w:r>
        <w:rPr>
          <w:rFonts w:ascii="Times New Roman" w:hAnsi="Times New Roman" w:cs="Times New Roman"/>
          <w:sz w:val="24"/>
          <w:szCs w:val="24"/>
        </w:rPr>
        <w:t xml:space="preserve"> and encryption in Canada’ &lt;</w:t>
      </w:r>
      <w:hyperlink r:id="rId27" w:history="1">
        <w:r>
          <w:rPr>
            <w:rStyle w:val="Hyperlink"/>
            <w:rFonts w:ascii="Times New Roman" w:eastAsia="SimSun" w:hAnsi="Times New Roman" w:cs="Times New Roman"/>
            <w:color w:val="auto"/>
            <w:sz w:val="24"/>
            <w:szCs w:val="24"/>
          </w:rPr>
          <w:t>https://commentary.canlii.org/w/canlii/2019CanLIIDocs2613#!fragment/zoupio-</w:t>
        </w:r>
      </w:hyperlink>
      <w:r>
        <w:rPr>
          <w:rFonts w:ascii="Times New Roman" w:eastAsia="SimSun" w:hAnsi="Times New Roman" w:cs="Times New Roman"/>
          <w:sz w:val="24"/>
          <w:szCs w:val="24"/>
        </w:rPr>
        <w:t>&gt;accessed on 18 May 2020</w:t>
      </w:r>
    </w:p>
    <w:p w:rsidR="00B07D70" w:rsidRDefault="00D606B7" w:rsidP="008A28BE">
      <w:pPr>
        <w:pStyle w:val="Heading1"/>
        <w:numPr>
          <w:ilvl w:val="0"/>
          <w:numId w:val="5"/>
        </w:numPr>
        <w:shd w:val="clear" w:color="000000" w:fill="FFFFFF"/>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shd w:val="clear" w:color="000000" w:fill="FFFFFF"/>
        </w:rPr>
        <w:t>Online Privacy Law: Japan’ &lt;</w:t>
      </w:r>
      <w:hyperlink r:id="rId28" w:history="1">
        <w:r>
          <w:rPr>
            <w:rStyle w:val="Hyperlink"/>
            <w:rFonts w:ascii="Times New Roman" w:eastAsia="SimSun" w:hAnsi="Times New Roman" w:cs="Times New Roman"/>
            <w:color w:val="auto"/>
            <w:sz w:val="24"/>
            <w:szCs w:val="24"/>
          </w:rPr>
          <w:t>https://www.loc.gov/</w:t>
        </w:r>
        <w:r>
          <w:rPr>
            <w:rStyle w:val="Hyperlink"/>
            <w:rFonts w:ascii="Times New Roman" w:eastAsia="SimSun" w:hAnsi="Times New Roman" w:cs="Times New Roman"/>
            <w:color w:val="auto"/>
            <w:sz w:val="24"/>
            <w:szCs w:val="24"/>
          </w:rPr>
          <w:t>law/help/online-privacy-law/2012/japan.php</w:t>
        </w:r>
      </w:hyperlink>
      <w:r>
        <w:rPr>
          <w:rFonts w:ascii="Times New Roman" w:eastAsia="SimSun" w:hAnsi="Times New Roman" w:cs="Times New Roman"/>
          <w:color w:val="auto"/>
          <w:sz w:val="24"/>
          <w:szCs w:val="24"/>
        </w:rPr>
        <w:t>&gt; accessed 18 May 2020</w:t>
      </w:r>
    </w:p>
    <w:p w:rsidR="00B07D70" w:rsidRDefault="00D606B7" w:rsidP="008A28BE">
      <w:pPr>
        <w:pStyle w:val="Heading1"/>
        <w:numPr>
          <w:ilvl w:val="0"/>
          <w:numId w:val="5"/>
        </w:numPr>
        <w:shd w:val="clear" w:color="000000" w:fill="FFFFFF"/>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eastAsia="Georgia" w:hAnsi="Times New Roman" w:cs="Times New Roman"/>
          <w:color w:val="auto"/>
          <w:sz w:val="24"/>
          <w:szCs w:val="24"/>
          <w:shd w:val="clear" w:color="000000" w:fill="FFFFFF"/>
        </w:rPr>
        <w:t>Turkey’s Data Protection Law: Long-Awaited Legislation Finally Takes Effect’ ( 7 March 2017) &lt;</w:t>
      </w:r>
      <w:hyperlink r:id="rId29" w:history="1">
        <w:r>
          <w:rPr>
            <w:rStyle w:val="Hyperlink"/>
            <w:rFonts w:ascii="Times New Roman" w:eastAsia="SimSun" w:hAnsi="Times New Roman" w:cs="Times New Roman"/>
            <w:color w:val="auto"/>
            <w:sz w:val="24"/>
            <w:szCs w:val="24"/>
          </w:rPr>
          <w:t>https://www.nortonro</w:t>
        </w:r>
        <w:r>
          <w:rPr>
            <w:rStyle w:val="Hyperlink"/>
            <w:rFonts w:ascii="Times New Roman" w:eastAsia="SimSun" w:hAnsi="Times New Roman" w:cs="Times New Roman"/>
            <w:color w:val="auto"/>
            <w:sz w:val="24"/>
            <w:szCs w:val="24"/>
          </w:rPr>
          <w:t>sefulbright.com/en/knowledge/publications</w:t>
        </w:r>
      </w:hyperlink>
      <w:r>
        <w:rPr>
          <w:rFonts w:ascii="Times New Roman" w:eastAsia="SimSun" w:hAnsi="Times New Roman" w:cs="Times New Roman"/>
          <w:color w:val="auto"/>
          <w:sz w:val="24"/>
          <w:szCs w:val="24"/>
        </w:rPr>
        <w:t>&gt;accessed on 18 May 2020</w:t>
      </w:r>
    </w:p>
    <w:p w:rsidR="00B07D70" w:rsidRDefault="00D606B7" w:rsidP="008A28BE">
      <w:pPr>
        <w:pStyle w:val="Heading3"/>
        <w:numPr>
          <w:ilvl w:val="0"/>
          <w:numId w:val="5"/>
        </w:numPr>
        <w:shd w:val="clear" w:color="000000" w:fill="FFFFFF"/>
        <w:spacing w:after="200" w:line="360" w:lineRule="auto"/>
        <w:rPr>
          <w:rFonts w:ascii="Times New Roman" w:hAnsi="Times New Roman" w:hint="default"/>
          <w:sz w:val="24"/>
          <w:szCs w:val="24"/>
          <w:lang w:val="en-IN"/>
        </w:rPr>
      </w:pPr>
      <w:r>
        <w:rPr>
          <w:rFonts w:ascii="Times New Roman" w:hAnsi="Times New Roman" w:hint="default"/>
          <w:b w:val="0"/>
          <w:sz w:val="24"/>
          <w:szCs w:val="24"/>
          <w:lang w:val="en-IN"/>
        </w:rPr>
        <w:t>‘</w:t>
      </w:r>
      <w:r>
        <w:rPr>
          <w:rFonts w:ascii="Times New Roman" w:eastAsia="Helvetica" w:hAnsi="Times New Roman" w:hint="default"/>
          <w:b w:val="0"/>
          <w:sz w:val="24"/>
          <w:szCs w:val="24"/>
          <w:shd w:val="clear" w:color="000000" w:fill="FFFFFF"/>
        </w:rPr>
        <w:t>World map of encryption laws and policies</w:t>
      </w:r>
      <w:r>
        <w:rPr>
          <w:rFonts w:ascii="Times New Roman" w:eastAsia="Helvetica" w:hAnsi="Times New Roman" w:hint="default"/>
          <w:b w:val="0"/>
          <w:sz w:val="24"/>
          <w:szCs w:val="24"/>
          <w:shd w:val="clear" w:color="000000" w:fill="FFFFFF"/>
          <w:lang w:val="en-IN"/>
        </w:rPr>
        <w:t>’ &lt;</w:t>
      </w:r>
      <w:hyperlink r:id="rId30" w:history="1">
        <w:r>
          <w:rPr>
            <w:rStyle w:val="Hyperlink"/>
            <w:rFonts w:ascii="Times New Roman" w:hAnsi="Times New Roman" w:hint="default"/>
            <w:b w:val="0"/>
            <w:color w:val="auto"/>
            <w:sz w:val="24"/>
            <w:szCs w:val="24"/>
          </w:rPr>
          <w:t>https://www.gp-digital.org/world-map-of-encryption/</w:t>
        </w:r>
      </w:hyperlink>
      <w:r>
        <w:rPr>
          <w:rFonts w:ascii="Times New Roman" w:hAnsi="Times New Roman" w:hint="default"/>
          <w:b w:val="0"/>
          <w:sz w:val="24"/>
          <w:szCs w:val="24"/>
          <w:lang w:val="en-IN"/>
        </w:rPr>
        <w:t>&gt; accessed 18 May 2020</w:t>
      </w:r>
    </w:p>
    <w:p w:rsidR="00B07D70" w:rsidRDefault="00D606B7" w:rsidP="008A28BE">
      <w:pPr>
        <w:pStyle w:val="Heading1"/>
        <w:numPr>
          <w:ilvl w:val="0"/>
          <w:numId w:val="5"/>
        </w:numPr>
        <w:shd w:val="clear" w:color="000000" w:fill="FFFFFF"/>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shd w:val="clear" w:color="000000" w:fill="FFFFFF"/>
        </w:rPr>
        <w:t>Government Access to Encrypted Communications: Taiwan’ &lt;</w:t>
      </w:r>
      <w:hyperlink r:id="rId31" w:history="1">
        <w:r>
          <w:rPr>
            <w:rStyle w:val="Hyperlink"/>
            <w:rFonts w:ascii="Times New Roman" w:eastAsia="SimSun" w:hAnsi="Times New Roman" w:cs="Times New Roman"/>
            <w:color w:val="auto"/>
            <w:sz w:val="24"/>
            <w:szCs w:val="24"/>
          </w:rPr>
          <w:t>https://www.loc.gov/law/help/encrypted-communications/taiwan.php</w:t>
        </w:r>
      </w:hyperlink>
      <w:r>
        <w:rPr>
          <w:rFonts w:ascii="Times New Roman" w:eastAsia="SimSun" w:hAnsi="Times New Roman" w:cs="Times New Roman"/>
          <w:color w:val="auto"/>
          <w:sz w:val="24"/>
          <w:szCs w:val="24"/>
        </w:rPr>
        <w:t>&gt; accessed 18 May 2020</w:t>
      </w:r>
    </w:p>
    <w:p w:rsidR="00B07D70" w:rsidRDefault="00B07D70" w:rsidP="008A28BE">
      <w:pPr>
        <w:pStyle w:val="FootnoteText"/>
        <w:snapToGrid w:val="0"/>
        <w:spacing w:line="360" w:lineRule="auto"/>
        <w:rPr>
          <w:rFonts w:ascii="Times New Roman" w:hAnsi="Times New Roman" w:cs="Times New Roman"/>
          <w:sz w:val="24"/>
          <w:szCs w:val="24"/>
        </w:rPr>
      </w:pPr>
    </w:p>
    <w:p w:rsidR="00B07D70" w:rsidRDefault="00D606B7" w:rsidP="008A28BE">
      <w:pPr>
        <w:pStyle w:val="Heading1"/>
        <w:numPr>
          <w:ilvl w:val="0"/>
          <w:numId w:val="5"/>
        </w:numPr>
        <w:shd w:val="clear" w:color="000000" w:fill="FFFFFF"/>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eastAsia="serif" w:hAnsi="Times New Roman" w:cs="Times New Roman"/>
          <w:color w:val="auto"/>
          <w:sz w:val="24"/>
          <w:szCs w:val="24"/>
          <w:shd w:val="clear" w:color="000000" w:fill="FFFFFF"/>
        </w:rPr>
        <w:t>Sweden's new digital surveillance law’ &lt;</w:t>
      </w:r>
      <w:hyperlink r:id="rId32" w:history="1">
        <w:r>
          <w:rPr>
            <w:rStyle w:val="Hyperlink"/>
            <w:rFonts w:ascii="Times New Roman" w:eastAsia="SimSun" w:hAnsi="Times New Roman" w:cs="Times New Roman"/>
            <w:color w:val="auto"/>
            <w:sz w:val="24"/>
            <w:szCs w:val="24"/>
          </w:rPr>
          <w:t>https://www.thelocal.se/20200304/what-you-need-to-know-about-swedens-new-digital-surveillance-law</w:t>
        </w:r>
      </w:hyperlink>
      <w:r>
        <w:rPr>
          <w:rFonts w:ascii="Times New Roman" w:eastAsia="SimSun" w:hAnsi="Times New Roman" w:cs="Times New Roman"/>
          <w:color w:val="auto"/>
          <w:sz w:val="24"/>
          <w:szCs w:val="24"/>
        </w:rPr>
        <w:t>&gt; acces</w:t>
      </w:r>
      <w:r>
        <w:rPr>
          <w:rFonts w:ascii="Times New Roman" w:eastAsia="SimSun" w:hAnsi="Times New Roman" w:cs="Times New Roman"/>
          <w:color w:val="auto"/>
          <w:sz w:val="24"/>
          <w:szCs w:val="24"/>
        </w:rPr>
        <w:t>sed 18 May 2020</w:t>
      </w:r>
    </w:p>
    <w:p w:rsidR="00B07D70" w:rsidRDefault="00D606B7" w:rsidP="008A28BE">
      <w:pPr>
        <w:pStyle w:val="Heading1"/>
        <w:numPr>
          <w:ilvl w:val="0"/>
          <w:numId w:val="5"/>
        </w:numPr>
        <w:shd w:val="clear" w:color="000000" w:fill="FFFFFF"/>
        <w:spacing w:before="0" w:line="231" w:lineRule="atLeast"/>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pacing w:val="-4"/>
          <w:sz w:val="24"/>
          <w:szCs w:val="24"/>
          <w:shd w:val="clear" w:color="000000" w:fill="FFFFFF"/>
        </w:rPr>
        <w:t>encryption’ (search security) &lt;</w:t>
      </w:r>
      <w:hyperlink r:id="rId33" w:history="1">
        <w:r>
          <w:rPr>
            <w:rStyle w:val="Hyperlink"/>
            <w:rFonts w:ascii="Times New Roman" w:eastAsia="SimSun" w:hAnsi="Times New Roman" w:cs="Times New Roman"/>
            <w:color w:val="auto"/>
            <w:sz w:val="24"/>
            <w:szCs w:val="24"/>
          </w:rPr>
          <w:t>https://searchsecurity.techtarget.com/definition/encryption</w:t>
        </w:r>
      </w:hyperlink>
      <w:r>
        <w:rPr>
          <w:rFonts w:ascii="Times New Roman" w:eastAsia="SimSun" w:hAnsi="Times New Roman" w:cs="Times New Roman"/>
          <w:color w:val="auto"/>
          <w:sz w:val="24"/>
          <w:szCs w:val="24"/>
        </w:rPr>
        <w:t>&gt; accessed 18 May 2020</w:t>
      </w:r>
    </w:p>
    <w:p w:rsidR="00B07D70" w:rsidRDefault="00B07D70">
      <w:pPr>
        <w:ind w:left="360"/>
        <w:rPr>
          <w:rFonts w:ascii="Times New Roman" w:hAnsi="Times New Roman" w:cs="Times New Roman"/>
          <w:sz w:val="24"/>
          <w:szCs w:val="24"/>
        </w:rPr>
      </w:pPr>
    </w:p>
    <w:p w:rsidR="00B07D70" w:rsidRDefault="00B07D70">
      <w:pPr>
        <w:spacing w:line="360" w:lineRule="auto"/>
        <w:rPr>
          <w:rFonts w:ascii="Times New Roman" w:hAnsi="Times New Roman" w:cs="Times New Roman"/>
          <w:b/>
          <w:sz w:val="28"/>
          <w:szCs w:val="28"/>
        </w:rPr>
      </w:pPr>
    </w:p>
    <w:p w:rsidR="00B07D70" w:rsidRDefault="00D606B7">
      <w:pPr>
        <w:spacing w:line="360" w:lineRule="auto"/>
        <w:rPr>
          <w:rFonts w:ascii="Times New Roman" w:hAnsi="Times New Roman" w:cs="Times New Roman"/>
          <w:b/>
          <w:sz w:val="28"/>
          <w:szCs w:val="28"/>
        </w:rPr>
      </w:pPr>
      <w:r>
        <w:rPr>
          <w:rFonts w:ascii="Times New Roman" w:hAnsi="Times New Roman" w:cs="Times New Roman"/>
          <w:b/>
          <w:sz w:val="28"/>
          <w:szCs w:val="28"/>
        </w:rPr>
        <w:t>ABOUT AUTHOR</w:t>
      </w:r>
    </w:p>
    <w:p w:rsidR="00B07D70" w:rsidRDefault="00D606B7">
      <w:pPr>
        <w:spacing w:line="360" w:lineRule="auto"/>
        <w:jc w:val="both"/>
        <w:rPr>
          <w:rFonts w:ascii="Times New Roman" w:hAnsi="Times New Roman" w:cs="Times New Roman"/>
          <w:sz w:val="24"/>
          <w:szCs w:val="24"/>
        </w:rPr>
      </w:pPr>
      <w:r>
        <w:rPr>
          <w:rFonts w:ascii="Times New Roman" w:hAnsi="Times New Roman" w:cs="Times New Roman"/>
          <w:sz w:val="24"/>
          <w:szCs w:val="24"/>
        </w:rPr>
        <w:t>Deeptika Singh is a student of 2nd ye</w:t>
      </w:r>
      <w:r>
        <w:rPr>
          <w:rFonts w:ascii="Times New Roman" w:hAnsi="Times New Roman" w:cs="Times New Roman"/>
          <w:sz w:val="24"/>
          <w:szCs w:val="24"/>
        </w:rPr>
        <w:t xml:space="preserve">ar in Amity Law School, Noida. She is part of the </w:t>
      </w:r>
      <w:r>
        <w:rPr>
          <w:rFonts w:ascii="Times New Roman" w:hAnsi="Times New Roman" w:cs="Times New Roman"/>
        </w:rPr>
        <w:t xml:space="preserve">Legal Aid Committee of her college and has taken part in many camps as speaker and </w:t>
      </w:r>
      <w:r>
        <w:rPr>
          <w:rFonts w:ascii="Times New Roman" w:hAnsi="Times New Roman" w:cs="Times New Roman"/>
          <w:sz w:val="24"/>
          <w:szCs w:val="24"/>
        </w:rPr>
        <w:t>reporter and has done moot courts. She finds her interest more in criminal law and constitutional law.</w:t>
      </w:r>
    </w:p>
    <w:p w:rsidR="00B07D70" w:rsidRDefault="00B07D70">
      <w:pPr>
        <w:spacing w:line="360" w:lineRule="auto"/>
        <w:ind w:left="360"/>
        <w:jc w:val="both"/>
        <w:rPr>
          <w:rFonts w:ascii="Times New Roman" w:hAnsi="Times New Roman" w:cs="Times New Roman"/>
          <w:b/>
          <w:sz w:val="24"/>
          <w:szCs w:val="24"/>
        </w:rPr>
      </w:pPr>
    </w:p>
    <w:sectPr w:rsidR="00B07D70" w:rsidSect="00B07D70">
      <w:footerReference w:type="default" r:id="rId34"/>
      <w:pgSz w:w="11906" w:h="16838"/>
      <w:pgMar w:top="1440" w:right="1440" w:bottom="1440" w:left="1440" w:header="708" w:footer="708" w:gutter="0"/>
      <w:pgBorders w:offsetFrom="page">
        <w:top w:val="single" w:sz="36" w:space="24" w:color="000000"/>
        <w:left w:val="single" w:sz="36" w:space="24" w:color="000000"/>
        <w:bottom w:val="single" w:sz="36" w:space="24" w:color="000000"/>
        <w:right w:val="single" w:sz="36"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6B7" w:rsidRDefault="00D606B7" w:rsidP="00B07D70">
      <w:pPr>
        <w:spacing w:after="0" w:line="240" w:lineRule="auto"/>
      </w:pPr>
      <w:r>
        <w:separator/>
      </w:r>
    </w:p>
  </w:endnote>
  <w:endnote w:type="continuationSeparator" w:id="1">
    <w:p w:rsidR="00D606B7" w:rsidRDefault="00D606B7" w:rsidP="00B0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rif">
    <w:altName w:val="Segoe Print"/>
    <w:charset w:val="00"/>
    <w:family w:val="auto"/>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D70" w:rsidRDefault="00B07D70">
    <w:pPr>
      <w:pStyle w:val="Footer"/>
      <w:jc w:val="center"/>
    </w:pPr>
    <w:r>
      <w:fldChar w:fldCharType="begin"/>
    </w:r>
    <w:r w:rsidR="00D606B7">
      <w:rPr>
        <w:rFonts w:hint="eastAsia"/>
      </w:rPr>
      <w:instrText>PAGE  \* MERGEFORMAT</w:instrText>
    </w:r>
    <w:r>
      <w:fldChar w:fldCharType="separate"/>
    </w:r>
    <w:r w:rsidR="008A28BE">
      <w:rPr>
        <w:noProof/>
      </w:rPr>
      <w:t>3</w:t>
    </w:r>
    <w:r>
      <w:fldChar w:fldCharType="end"/>
    </w:r>
  </w:p>
  <w:p w:rsidR="00B07D70" w:rsidRDefault="00B0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6B7" w:rsidRDefault="00D606B7">
      <w:r>
        <w:separator/>
      </w:r>
    </w:p>
  </w:footnote>
  <w:footnote w:type="continuationSeparator" w:id="1">
    <w:p w:rsidR="00D606B7" w:rsidRDefault="00D606B7">
      <w:r>
        <w:continuationSeparator/>
      </w:r>
    </w:p>
  </w:footnote>
  <w:footnote w:id="2">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bookmarkStart w:id="0" w:name="_Hlk40354572"/>
      <w:r>
        <w:rPr>
          <w:rFonts w:ascii="Times New Roman" w:hAnsi="Times New Roman" w:cs="Times New Roman"/>
        </w:rPr>
        <w:t>‘What is encryption’ (Cloud flare) &lt;https://www.cloudflare.com/learning/ssl/what-is-encryption&gt; accessed 2 May 2020</w:t>
      </w:r>
      <w:bookmarkEnd w:id="0"/>
    </w:p>
  </w:footnote>
  <w:footnote w:id="3">
    <w:p w:rsidR="00B07D70" w:rsidRDefault="00D606B7">
      <w:pPr>
        <w:pStyle w:val="Heading1"/>
        <w:shd w:val="clear" w:color="000000" w:fill="FFFFFF"/>
        <w:spacing w:before="0" w:line="231" w:lineRule="atLeast"/>
        <w:rPr>
          <w:color w:val="auto"/>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323232"/>
          <w:spacing w:val="-4"/>
          <w:sz w:val="20"/>
          <w:szCs w:val="20"/>
          <w:shd w:val="clear" w:color="000000" w:fill="FFFFFF"/>
        </w:rPr>
        <w:t>encryption’ (search security</w:t>
      </w:r>
      <w:r>
        <w:rPr>
          <w:rFonts w:ascii="Times New Roman" w:hAnsi="Times New Roman" w:cs="Times New Roman"/>
          <w:color w:val="auto"/>
          <w:spacing w:val="-4"/>
          <w:sz w:val="20"/>
          <w:szCs w:val="20"/>
          <w:shd w:val="clear" w:color="000000" w:fill="FFFFFF"/>
        </w:rPr>
        <w:t>) &lt;</w:t>
      </w:r>
      <w:r>
        <w:rPr>
          <w:rFonts w:ascii="Times New Roman" w:eastAsia="SimSun" w:hAnsi="Times New Roman" w:cs="Times New Roman"/>
          <w:color w:val="auto"/>
          <w:sz w:val="20"/>
          <w:szCs w:val="20"/>
        </w:rPr>
        <w:t>https://searchsecurity.techtarget.com/definition/encryption &gt; accessed 18 May 2020</w:t>
      </w:r>
    </w:p>
  </w:footnote>
  <w:footnote w:id="4">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Jeff Tyson, ‘How encryption works’ (Computer how stuff works) &lt;https://computer.howstuffworks.com/encryption.htm&gt; accessed 2 May 2020</w:t>
      </w:r>
    </w:p>
  </w:footnote>
  <w:footnote w:id="5">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Information Technology Act 2000, s(</w:t>
      </w:r>
      <w:r>
        <w:rPr>
          <w:rFonts w:ascii="Times New Roman" w:hAnsi="Times New Roman" w:cs="Times New Roman"/>
        </w:rPr>
        <w:t>84A)</w:t>
      </w:r>
    </w:p>
  </w:footnote>
  <w:footnote w:id="6">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‘Draft of National Encryption Policy’  &lt;https://netzpolitik.org/wp-upload/draft-Encryption-Policyv1.pdf&gt;accessed 4 May 2020</w:t>
      </w:r>
    </w:p>
  </w:footnote>
  <w:footnote w:id="7">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‘Encryption Policy’ &lt;https://iapp.org/media/pdf/resource_center/India-Encryption-Policy&gt;  accessed 5 May 2020</w:t>
      </w:r>
    </w:p>
  </w:footnote>
  <w:footnote w:id="8">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‘Government exempts WhatsApp, social media from Encryption Policy’ (22 September 2015) &lt;indiatoday.in/india/story/goverment-exempts-whatsapp-social-media-from-encryption-policy-264161-2015-09-22&gt; accessed 4 may 2020</w:t>
      </w:r>
    </w:p>
  </w:footnote>
  <w:footnote w:id="9">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‘Government to withdraw draft encrypt</w:t>
      </w:r>
      <w:r>
        <w:rPr>
          <w:rFonts w:ascii="Times New Roman" w:hAnsi="Times New Roman" w:cs="Times New Roman"/>
        </w:rPr>
        <w:t>ion policy’ &lt;https://www.thehindu.com/news/national/govt-to-withdraw-draft-encryption-policy/article7677348.ece&gt; accessed 6 May 2020</w:t>
      </w:r>
    </w:p>
  </w:footnote>
  <w:footnote w:id="10">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Yuthika Bhargava, ‘why encryption was withdrawn’ (The Hindu, 11 September 2017) &lt;https://sflc.in/faq-legal-position-encry</w:t>
      </w:r>
      <w:r>
        <w:rPr>
          <w:rFonts w:ascii="Times New Roman" w:hAnsi="Times New Roman" w:cs="Times New Roman"/>
        </w:rPr>
        <w:t>ption-india&gt; accessed on 6 May 2020</w:t>
      </w:r>
    </w:p>
  </w:footnote>
  <w:footnote w:id="11">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‘How many bits are enough? the legality of encryption’ &lt;https://iltb.net/how-many-bits-are-enough-the-legality-of-encryption-d3d7b9bbc537&gt; accessed on 7 May 2020</w:t>
      </w:r>
    </w:p>
  </w:footnote>
  <w:footnote w:id="12">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Information Technology Act 2000, s (84A)</w:t>
      </w:r>
    </w:p>
  </w:footnote>
  <w:footnote w:id="13">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Information</w:t>
      </w:r>
      <w:r>
        <w:rPr>
          <w:rFonts w:ascii="Times New Roman" w:hAnsi="Times New Roman" w:cs="Times New Roman"/>
        </w:rPr>
        <w:t xml:space="preserve"> Technology Act 2000, s (35)</w:t>
      </w:r>
    </w:p>
  </w:footnote>
  <w:footnote w:id="14">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‘INFORMATION TECHNOLOGY (CERTIFYING AUTHORITIES) RULES, 2000 &lt;https://meity.gov.in/writereaddata/files/Information%20Technology%20%28Certifying%20Authority%29.pdf&gt;accessed 7 May 2020</w:t>
      </w:r>
    </w:p>
  </w:footnote>
  <w:footnote w:id="15">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‘Indian Telegraph Act 1885’ &lt;https://dot</w:t>
      </w:r>
      <w:r>
        <w:rPr>
          <w:rFonts w:ascii="Times New Roman" w:hAnsi="Times New Roman" w:cs="Times New Roman"/>
        </w:rPr>
        <w:t>.gov.in/act-rules-content/2442&gt; accessed  8 May 2020</w:t>
      </w:r>
    </w:p>
  </w:footnote>
  <w:footnote w:id="16">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‘New Telecom Policy, 1999’&lt;https://dot.gov.in/new-telecom-policy-1999&gt; accessed on 8 May 2020</w:t>
      </w:r>
    </w:p>
    <w:p w:rsidR="00B07D70" w:rsidRDefault="00B07D70">
      <w:pPr>
        <w:pStyle w:val="FootnoteText"/>
        <w:rPr>
          <w:rFonts w:ascii="Times New Roman" w:hAnsi="Times New Roman" w:cs="Times New Roman"/>
        </w:rPr>
      </w:pPr>
    </w:p>
  </w:footnote>
  <w:footnote w:id="17">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Bedavyasa Mohanty, ‘Encryption Policy 2.0: Securing India's Digital Economy’ (ORF special report, May 20</w:t>
      </w:r>
      <w:r>
        <w:rPr>
          <w:rFonts w:ascii="Times New Roman" w:hAnsi="Times New Roman" w:cs="Times New Roman"/>
        </w:rPr>
        <w:t>17) &lt;https://www.orfonline.org/wp-content/uploads/2017/05/ORF_SpecialReport_35.pdf&gt; accessed 9 May 2020</w:t>
      </w:r>
    </w:p>
  </w:footnote>
  <w:footnote w:id="18">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‘LICENSE AGREEMENT FOR UNIFIED LICENSE’ &lt;https://dot.gov.in/sites/default/files/Unified%20Licence&gt;  accessed on 9 may 2020</w:t>
      </w:r>
    </w:p>
  </w:footnote>
  <w:footnote w:id="19">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License Agreement, Clause</w:t>
      </w:r>
      <w:r>
        <w:rPr>
          <w:rFonts w:ascii="Times New Roman" w:hAnsi="Times New Roman" w:cs="Times New Roman"/>
        </w:rPr>
        <w:t xml:space="preserve"> (37.1) (37.5)</w:t>
      </w:r>
    </w:p>
  </w:footnote>
  <w:footnote w:id="20">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‘Report on Internet Banking’ &lt;https://www.rbi.org.in/SCRIPTs/PublicationReportDetails.aspx?UrlPage=&amp;ID=243&gt;  accessed 11 May 2020</w:t>
      </w:r>
    </w:p>
  </w:footnote>
  <w:footnote w:id="21">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‘Why terrorists love the BlackBerry’ (August 24, 2010)</w:t>
      </w:r>
    </w:p>
    <w:p w:rsidR="00B07D70" w:rsidRDefault="00D606B7">
      <w:pPr>
        <w:pStyle w:val="FootnoteText"/>
        <w:rPr>
          <w:rFonts w:ascii="Times New Roman" w:hAnsi="Times New Roman" w:cs="Times New Roman"/>
        </w:rPr>
      </w:pPr>
      <w:r>
        <w:rPr>
          <w:rFonts w:ascii="Times New Roman" w:hAnsi="Times New Roman" w:cs="Times New Roman"/>
        </w:rPr>
        <w:t>&lt;https://news.rediff.com/slide-show/2010/aug/24/slid</w:t>
      </w:r>
      <w:r>
        <w:rPr>
          <w:rFonts w:ascii="Times New Roman" w:hAnsi="Times New Roman" w:cs="Times New Roman"/>
        </w:rPr>
        <w:t>e-show-1-why-terrorists-love-the-blackberry.htm&gt;accessed 11 May 2020</w:t>
      </w:r>
    </w:p>
  </w:footnote>
  <w:footnote w:id="22">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‘RIM gives in, BlackBerry server to be located in India’  ( Aug 30, 2010) </w:t>
      </w:r>
      <w:r>
        <w:rPr>
          <w:rFonts w:ascii="Times New Roman" w:hAnsi="Times New Roman" w:cs="Times New Roman"/>
        </w:rPr>
        <w:br/>
        <w:t>&lt;https://economictimes.indiatimes.com/tech/hardware/rim-gives-in-blackberry-server-to-be-located-in-india/arti</w:t>
      </w:r>
      <w:r>
        <w:rPr>
          <w:rFonts w:ascii="Times New Roman" w:hAnsi="Times New Roman" w:cs="Times New Roman"/>
        </w:rPr>
        <w:t>cleshow/6462225.cms?utm_source=contentofinterest&amp;utm_medium=text&amp;utm_campaign=cppst&gt; accessed on 12 May 2020</w:t>
      </w:r>
    </w:p>
    <w:p w:rsidR="00B07D70" w:rsidRDefault="00B07D70">
      <w:pPr>
        <w:pStyle w:val="FootnoteText"/>
        <w:rPr>
          <w:rFonts w:ascii="Times New Roman" w:hAnsi="Times New Roman" w:cs="Times New Roman"/>
        </w:rPr>
      </w:pPr>
    </w:p>
  </w:footnote>
  <w:footnote w:id="23">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Justice K. S. Puttaswamy (Retd.)  vs Union Of India And Others [2017] WP (C) 494/2012.</w:t>
      </w:r>
    </w:p>
  </w:footnote>
  <w:footnote w:id="24">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bookmarkStart w:id="4" w:name="_Hlk40353346"/>
      <w:r>
        <w:rPr>
          <w:rFonts w:ascii="Times New Roman" w:hAnsi="Times New Roman" w:cs="Times New Roman"/>
        </w:rPr>
        <w:t xml:space="preserve">‘THE PERSONAL DATA PROTECTION BILL, 2018’  </w:t>
      </w:r>
      <w:bookmarkEnd w:id="4"/>
      <w:r>
        <w:rPr>
          <w:rFonts w:ascii="Times New Roman" w:hAnsi="Times New Roman" w:cs="Times New Roman"/>
        </w:rPr>
        <w:t>&lt;https://meit</w:t>
      </w:r>
      <w:r>
        <w:rPr>
          <w:rFonts w:ascii="Times New Roman" w:hAnsi="Times New Roman" w:cs="Times New Roman"/>
        </w:rPr>
        <w:t>y.gov.in/writereaddata/files/Personal_Data_Protection_Bill,2018.pdf&gt; accessed on 12 May 2020</w:t>
      </w:r>
    </w:p>
  </w:footnote>
  <w:footnote w:id="25">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PERSONAL DATA PROTECTION BILL 2018 , s(3)(29)</w:t>
      </w:r>
    </w:p>
  </w:footnote>
  <w:footnote w:id="26">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‘Encryption can secure the right to privacy’ , (the Hindu business line,  3 May 2019) &lt;https://www.thehindubu</w:t>
      </w:r>
      <w:r>
        <w:rPr>
          <w:rFonts w:ascii="Times New Roman" w:hAnsi="Times New Roman" w:cs="Times New Roman"/>
        </w:rPr>
        <w:t>sinessline.com/opinion/encryption-can-secure-the-right-to-privacy/article27027075&gt;accessed on  12 May 2020</w:t>
      </w:r>
    </w:p>
    <w:p w:rsidR="00B07D70" w:rsidRDefault="00B07D70">
      <w:pPr>
        <w:pStyle w:val="FootnoteText"/>
        <w:rPr>
          <w:rFonts w:ascii="Times New Roman" w:hAnsi="Times New Roman" w:cs="Times New Roman"/>
        </w:rPr>
      </w:pPr>
    </w:p>
  </w:footnote>
  <w:footnote w:id="27">
    <w:p w:rsidR="00B07D70" w:rsidRDefault="00D606B7">
      <w:pPr>
        <w:pStyle w:val="FootnoteText"/>
        <w:rPr>
          <w:rFonts w:ascii="Times New Roman" w:hAnsi="Times New Roman" w:cs="Times New Roman"/>
        </w:rPr>
      </w:pPr>
      <w:bookmarkStart w:id="6" w:name="_Hlk40369232"/>
      <w:r>
        <w:rPr>
          <w:rStyle w:val="FootnoteReference"/>
          <w:rFonts w:ascii="Times New Roman" w:hAnsi="Times New Roman" w:cs="Times New Roman"/>
        </w:rPr>
        <w:footnoteRef/>
      </w:r>
      <w:r>
        <w:rPr>
          <w:rFonts w:ascii="Times New Roman" w:hAnsi="Times New Roman" w:cs="Times New Roman"/>
        </w:rPr>
        <w:t xml:space="preserve"> ‘WHATSAPP'S END-TO-END ENCRYPTION IS LEGAL IN INDIA, BUT NOT FOR LONG’ (12 April, 2016) &lt;</w:t>
      </w:r>
      <w:r>
        <w:rPr>
          <w:rFonts w:ascii="Times New Roman" w:hAnsi="Times New Roman" w:cs="Times New Roman"/>
        </w:rPr>
        <w:t>https://www.firstpost.com/tech/news-analysis/whatsapps-end-to-end-encryption-is-legal-in-india-but-not-for-long-3679985.html&gt; accessed 13 May 2020</w:t>
      </w:r>
      <w:bookmarkEnd w:id="6"/>
    </w:p>
  </w:footnote>
  <w:footnote w:id="28">
    <w:p w:rsidR="00B07D70" w:rsidRDefault="00D606B7">
      <w:pPr>
        <w:pStyle w:val="FootnoteText"/>
        <w:rPr>
          <w:rFonts w:ascii="Times New Roman" w:hAnsi="Times New Roman" w:cs="Times New Roman"/>
        </w:rPr>
      </w:pPr>
      <w:r>
        <w:rPr>
          <w:rStyle w:val="FootnoteReference"/>
        </w:rPr>
        <w:footnoteRef/>
      </w:r>
      <w:bookmarkStart w:id="7" w:name="_Hlk40369277"/>
      <w:r>
        <w:rPr>
          <w:rFonts w:ascii="Times New Roman" w:hAnsi="Times New Roman" w:cs="Times New Roman"/>
        </w:rPr>
        <w:t>‘WhatsApp maintains its stand on govt's request for message traceability in India’ (19 June 2019) &lt;https://w</w:t>
      </w:r>
      <w:r>
        <w:rPr>
          <w:rFonts w:ascii="Times New Roman" w:hAnsi="Times New Roman" w:cs="Times New Roman"/>
        </w:rPr>
        <w:t>ww.indiatoday.in/technology/news/story/whatsapp-maintains-its-stand-on-govt-s-request-for-message-traceability-in-india-1551098-2019-06-18&gt; accessed 13 May 2020</w:t>
      </w:r>
      <w:bookmarkEnd w:id="7"/>
    </w:p>
  </w:footnote>
  <w:footnote w:id="29">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‘India's request to WhatsApp for message traceability could impact individual privacy’ (19 Ju</w:t>
      </w:r>
      <w:r>
        <w:rPr>
          <w:rFonts w:ascii="Times New Roman" w:hAnsi="Times New Roman" w:cs="Times New Roman"/>
        </w:rPr>
        <w:t>ne 2019) &lt;https://www.businesstoday.in/technology/news/india-request-whatsapp-message-traceability-end-to-end-encryption-privacy/story/357311.html&gt; accessed 13 May 2020</w:t>
      </w:r>
    </w:p>
  </w:footnote>
  <w:footnote w:id="30">
    <w:p w:rsidR="00B07D70" w:rsidRDefault="00D606B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'India wants to see your WhatsApp messages' &lt;https://ia.acs.org.au/article/2020/india</w:t>
      </w:r>
      <w:r>
        <w:rPr>
          <w:rFonts w:ascii="Times New Roman" w:hAnsi="Times New Roman" w:cs="Times New Roman"/>
        </w:rPr>
        <w:t>-wants-to-see-your-whatsapp-messages.html&gt; accessed 13 May 2020</w:t>
      </w:r>
    </w:p>
  </w:footnote>
  <w:footnote w:id="31">
    <w:p w:rsidR="00B07D70" w:rsidRDefault="00D606B7">
      <w:pPr>
        <w:pStyle w:val="FootnoteText"/>
        <w:snapToGrid w:val="0"/>
        <w:rPr>
          <w:rFonts w:ascii="Times New Roman" w:hAnsi="Times New Roman" w:cs="Times New Roman"/>
        </w:rPr>
      </w:pPr>
      <w:r>
        <w:rPr>
          <w:rStyle w:val="FootnoteReference"/>
        </w:rPr>
        <w:footnoteRef/>
      </w:r>
      <w:r>
        <w:rPr>
          <w:rFonts w:ascii="Times New Roman" w:hAnsi="Times New Roman" w:cs="Times New Roman"/>
        </w:rPr>
        <w:t>‘the International Encryption debate’ (12 June 2019) &lt;</w:t>
      </w:r>
      <w:r>
        <w:rPr>
          <w:rFonts w:ascii="Times New Roman" w:eastAsia="SimSun" w:hAnsi="Times New Roman" w:cs="Times New Roman"/>
        </w:rPr>
        <w:t>https://www.lexology.com/library/detail.aspx?g=41bce78b-f790-4901-ba88-7b9f6ffdd488&gt; accessed 18 May 2020</w:t>
      </w:r>
    </w:p>
  </w:footnote>
  <w:footnote w:id="32">
    <w:p w:rsidR="00B07D70" w:rsidRDefault="00D606B7">
      <w:pPr>
        <w:pStyle w:val="FootnoteText"/>
        <w:snapToGrid w:val="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‘Lawful access &amp; and encrypti</w:t>
      </w:r>
      <w:r>
        <w:rPr>
          <w:rFonts w:ascii="Times New Roman" w:hAnsi="Times New Roman" w:cs="Times New Roman"/>
        </w:rPr>
        <w:t>on in Canada’ &lt;</w:t>
      </w:r>
      <w:r>
        <w:rPr>
          <w:rFonts w:ascii="Times New Roman" w:eastAsia="SimSun" w:hAnsi="Times New Roman" w:cs="Times New Roman"/>
        </w:rPr>
        <w:t>https://commentary.canlii.org/w/canlii/2019CanLIIDocs2613#!fragment/zoupio-&gt; accessed on 18 May 2020</w:t>
      </w:r>
    </w:p>
  </w:footnote>
  <w:footnote w:id="33">
    <w:p w:rsidR="00B07D70" w:rsidRDefault="00D606B7">
      <w:pPr>
        <w:pStyle w:val="Heading1"/>
        <w:shd w:val="clear" w:color="000000" w:fill="FFFFFF"/>
        <w:spacing w:before="0" w:line="240" w:lineRule="auto"/>
        <w:ind w:left="300" w:hanging="300"/>
        <w:rPr>
          <w:rFonts w:ascii="Times New Roman" w:hAnsi="Times New Roman" w:cs="Times New Roman"/>
          <w:color w:val="auto"/>
          <w:sz w:val="20"/>
          <w:szCs w:val="20"/>
        </w:rPr>
      </w:pPr>
      <w:r>
        <w:rPr>
          <w:rStyle w:val="FootnoteReference"/>
          <w:rFonts w:ascii="Times New Roman" w:hAnsi="Times New Roman" w:cs="Times New Roman"/>
          <w:color w:val="auto"/>
          <w:sz w:val="20"/>
          <w:szCs w:val="20"/>
        </w:rPr>
        <w:footnoteRef/>
      </w:r>
      <w:r>
        <w:rPr>
          <w:rFonts w:ascii="Times New Roman" w:hAnsi="Times New Roman" w:cs="Times New Roman"/>
          <w:color w:val="auto"/>
          <w:sz w:val="20"/>
          <w:szCs w:val="20"/>
        </w:rPr>
        <w:t>‘</w:t>
      </w:r>
      <w:r>
        <w:rPr>
          <w:rFonts w:ascii="Times New Roman" w:hAnsi="Times New Roman" w:cs="Times New Roman"/>
          <w:color w:val="auto"/>
          <w:sz w:val="20"/>
          <w:szCs w:val="20"/>
          <w:shd w:val="clear" w:color="000000" w:fill="FFFFFF"/>
        </w:rPr>
        <w:t>Online Privacy Law: Japan’ &lt;</w:t>
      </w:r>
      <w:r>
        <w:rPr>
          <w:rFonts w:ascii="Times New Roman" w:eastAsia="SimSun" w:hAnsi="Times New Roman" w:cs="Times New Roman"/>
          <w:color w:val="auto"/>
          <w:sz w:val="20"/>
          <w:szCs w:val="20"/>
        </w:rPr>
        <w:t>https://www.loc.gov/law/help/online-privacy-law/2012/japan.php&gt; accessed 18 May 2020</w:t>
      </w:r>
    </w:p>
  </w:footnote>
  <w:footnote w:id="34">
    <w:p w:rsidR="00B07D70" w:rsidRDefault="00D606B7">
      <w:pPr>
        <w:pStyle w:val="Heading1"/>
        <w:shd w:val="clear" w:color="000000" w:fill="FFFFFF"/>
        <w:spacing w:before="0" w:line="240" w:lineRule="auto"/>
        <w:rPr>
          <w:rFonts w:ascii="Times New Roman" w:hAnsi="Times New Roman" w:cs="Times New Roman"/>
          <w:sz w:val="20"/>
          <w:szCs w:val="20"/>
        </w:rPr>
      </w:pPr>
      <w:r>
        <w:rPr>
          <w:rStyle w:val="FootnoteReference"/>
          <w:rFonts w:ascii="Times New Roman" w:hAnsi="Times New Roman" w:cs="Times New Roman"/>
          <w:color w:val="auto"/>
          <w:sz w:val="20"/>
          <w:szCs w:val="20"/>
        </w:rPr>
        <w:footnoteRef/>
      </w:r>
      <w:r>
        <w:rPr>
          <w:rFonts w:ascii="Times New Roman" w:hAnsi="Times New Roman" w:cs="Times New Roman"/>
          <w:sz w:val="20"/>
          <w:szCs w:val="20"/>
        </w:rPr>
        <w:t xml:space="preserve"> ‘</w:t>
      </w:r>
      <w:r>
        <w:rPr>
          <w:rFonts w:ascii="Times New Roman" w:eastAsia="Georgia" w:hAnsi="Times New Roman" w:cs="Times New Roman"/>
          <w:color w:val="000000"/>
          <w:sz w:val="20"/>
          <w:szCs w:val="20"/>
          <w:shd w:val="clear" w:color="000000" w:fill="FFFFFF"/>
        </w:rPr>
        <w:t xml:space="preserve">Turkey’s Data Protection Law: Long-Awaited Legislation Finally Takes Effect’ (7 March 2017) </w:t>
      </w:r>
      <w:r>
        <w:rPr>
          <w:rFonts w:ascii="Times New Roman" w:eastAsia="Georgia" w:hAnsi="Times New Roman" w:cs="Times New Roman"/>
          <w:color w:val="auto"/>
          <w:sz w:val="20"/>
          <w:szCs w:val="20"/>
          <w:shd w:val="clear" w:color="000000" w:fill="FFFFFF"/>
        </w:rPr>
        <w:t>&lt;</w:t>
      </w:r>
      <w:r>
        <w:rPr>
          <w:rFonts w:ascii="Times New Roman" w:eastAsia="SimSun" w:hAnsi="Times New Roman" w:cs="Times New Roman"/>
          <w:color w:val="auto"/>
          <w:sz w:val="20"/>
          <w:szCs w:val="20"/>
        </w:rPr>
        <w:t>https://www.nortonrosefulbright.com/en/knowledge/publications&gt; accessed on 18 May 2020</w:t>
      </w:r>
    </w:p>
  </w:footnote>
  <w:footnote w:id="35">
    <w:p w:rsidR="00B07D70" w:rsidRDefault="00D606B7">
      <w:pPr>
        <w:pStyle w:val="Heading3"/>
        <w:shd w:val="clear" w:color="000000" w:fill="FFFFFF"/>
        <w:spacing w:after="200" w:line="240" w:lineRule="auto"/>
        <w:jc w:val="both"/>
        <w:rPr>
          <w:rFonts w:hint="default"/>
          <w:lang w:val="en-IN"/>
        </w:rPr>
      </w:pPr>
      <w:r>
        <w:rPr>
          <w:rStyle w:val="FootnoteReference"/>
          <w:rFonts w:ascii="Times New Roman" w:hAnsi="Times New Roman" w:hint="default"/>
          <w:b w:val="0"/>
          <w:sz w:val="20"/>
          <w:szCs w:val="20"/>
        </w:rPr>
        <w:footnoteRef/>
      </w:r>
      <w:r>
        <w:rPr>
          <w:rFonts w:ascii="Times New Roman" w:hAnsi="Times New Roman" w:hint="default"/>
          <w:b w:val="0"/>
          <w:sz w:val="20"/>
          <w:szCs w:val="20"/>
          <w:lang w:val="en-IN"/>
        </w:rPr>
        <w:t>‘</w:t>
      </w:r>
      <w:r>
        <w:rPr>
          <w:rFonts w:ascii="Times New Roman" w:eastAsia="Helvetica" w:hAnsi="Times New Roman" w:hint="default"/>
          <w:b w:val="0"/>
          <w:color w:val="1F2522"/>
          <w:sz w:val="20"/>
          <w:szCs w:val="20"/>
          <w:shd w:val="clear" w:color="000000" w:fill="FFFFFF"/>
        </w:rPr>
        <w:t>World map of encryption laws and policies</w:t>
      </w:r>
      <w:r>
        <w:rPr>
          <w:rFonts w:ascii="Times New Roman" w:eastAsia="Helvetica" w:hAnsi="Times New Roman" w:hint="default"/>
          <w:b w:val="0"/>
          <w:color w:val="1F2522"/>
          <w:sz w:val="20"/>
          <w:szCs w:val="20"/>
          <w:shd w:val="clear" w:color="000000" w:fill="FFFFFF"/>
          <w:lang w:val="en-IN"/>
        </w:rPr>
        <w:t>’ &lt;</w:t>
      </w:r>
      <w:r>
        <w:rPr>
          <w:rFonts w:ascii="Times New Roman" w:hAnsi="Times New Roman" w:hint="default"/>
          <w:b w:val="0"/>
          <w:sz w:val="20"/>
          <w:szCs w:val="20"/>
        </w:rPr>
        <w:t>https://www.gp-digital.org/world-map-of-encryption/</w:t>
      </w:r>
      <w:r>
        <w:rPr>
          <w:rFonts w:ascii="Times New Roman" w:hAnsi="Times New Roman" w:hint="default"/>
          <w:b w:val="0"/>
          <w:sz w:val="20"/>
          <w:szCs w:val="20"/>
          <w:lang w:val="en-IN"/>
        </w:rPr>
        <w:t>&gt;accessed 18 May 2020</w:t>
      </w:r>
    </w:p>
  </w:footnote>
  <w:footnote w:id="36">
    <w:p w:rsidR="00B07D70" w:rsidRDefault="00D606B7">
      <w:pPr>
        <w:pStyle w:val="Heading1"/>
        <w:shd w:val="clear" w:color="000000" w:fill="FFFFFF"/>
        <w:spacing w:before="0" w:line="240" w:lineRule="auto"/>
        <w:rPr>
          <w:rFonts w:ascii="Times New Roman" w:hAnsi="Times New Roman" w:cs="Times New Roman"/>
          <w:color w:val="343268"/>
          <w:sz w:val="20"/>
          <w:szCs w:val="20"/>
        </w:rPr>
      </w:pPr>
      <w:r>
        <w:rPr>
          <w:rStyle w:val="FootnoteReference"/>
          <w:rFonts w:ascii="Times New Roman" w:hAnsi="Times New Roman" w:cs="Times New Roman"/>
          <w:color w:val="auto"/>
          <w:sz w:val="20"/>
          <w:szCs w:val="20"/>
        </w:rPr>
        <w:footnoteRef/>
      </w:r>
      <w:r>
        <w:rPr>
          <w:rFonts w:ascii="Times New Roman" w:hAnsi="Times New Roman" w:cs="Times New Roman"/>
          <w:color w:val="auto"/>
          <w:sz w:val="20"/>
          <w:szCs w:val="20"/>
        </w:rPr>
        <w:t xml:space="preserve"> ‘</w:t>
      </w:r>
      <w:r>
        <w:rPr>
          <w:rFonts w:ascii="Times New Roman" w:hAnsi="Times New Roman" w:cs="Times New Roman"/>
          <w:color w:val="auto"/>
          <w:sz w:val="20"/>
          <w:szCs w:val="20"/>
          <w:shd w:val="clear" w:color="000000" w:fill="FFFFFF"/>
        </w:rPr>
        <w:t>Government Access to Encrypted Communications: Taiwan’ &lt;</w:t>
      </w:r>
      <w:r>
        <w:rPr>
          <w:rFonts w:ascii="Times New Roman" w:eastAsia="SimSun" w:hAnsi="Times New Roman" w:cs="Times New Roman"/>
          <w:color w:val="auto"/>
          <w:sz w:val="20"/>
          <w:szCs w:val="20"/>
        </w:rPr>
        <w:t>https://www.loc.gov/law/help/encrypted-communications/taiwan.php&gt; accessed 18 May 2020</w:t>
      </w:r>
    </w:p>
    <w:p w:rsidR="00B07D70" w:rsidRDefault="00B07D70">
      <w:pPr>
        <w:pStyle w:val="FootnoteText"/>
        <w:snapToGrid w:val="0"/>
        <w:rPr>
          <w:rFonts w:ascii="Times New Roman" w:hAnsi="Times New Roman" w:cs="Times New Roman"/>
        </w:rPr>
      </w:pPr>
    </w:p>
  </w:footnote>
  <w:footnote w:id="37">
    <w:p w:rsidR="00B07D70" w:rsidRDefault="00D606B7">
      <w:pPr>
        <w:pStyle w:val="Heading1"/>
        <w:shd w:val="clear" w:color="000000" w:fill="FFFFFF"/>
        <w:spacing w:before="0" w:line="240" w:lineRule="auto"/>
        <w:rPr>
          <w:rFonts w:ascii="Times New Roman" w:eastAsia="serif" w:hAnsi="Times New Roman" w:cs="Times New Roman"/>
          <w:color w:val="212121"/>
          <w:sz w:val="20"/>
          <w:szCs w:val="20"/>
        </w:rPr>
      </w:pPr>
      <w:r>
        <w:rPr>
          <w:rStyle w:val="FootnoteReference"/>
          <w:rFonts w:ascii="Times New Roman" w:hAnsi="Times New Roman" w:cs="Times New Roman"/>
          <w:color w:val="auto"/>
          <w:sz w:val="20"/>
          <w:szCs w:val="20"/>
        </w:rPr>
        <w:footnoteRef/>
      </w:r>
      <w:r>
        <w:rPr>
          <w:rFonts w:ascii="Times New Roman" w:hAnsi="Times New Roman" w:cs="Times New Roman"/>
          <w:sz w:val="20"/>
          <w:szCs w:val="20"/>
        </w:rPr>
        <w:t xml:space="preserve"> ‘</w:t>
      </w:r>
      <w:r>
        <w:rPr>
          <w:rFonts w:ascii="Times New Roman" w:eastAsia="serif" w:hAnsi="Times New Roman" w:cs="Times New Roman"/>
          <w:color w:val="212121"/>
          <w:sz w:val="20"/>
          <w:szCs w:val="20"/>
          <w:shd w:val="clear" w:color="000000" w:fill="FFFFFF"/>
        </w:rPr>
        <w:t>Sweden's new digital surveillance</w:t>
      </w:r>
      <w:r>
        <w:rPr>
          <w:rFonts w:ascii="Times New Roman" w:eastAsia="serif" w:hAnsi="Times New Roman" w:cs="Times New Roman"/>
          <w:color w:val="212121"/>
          <w:sz w:val="20"/>
          <w:szCs w:val="20"/>
          <w:shd w:val="clear" w:color="000000" w:fill="FFFFFF"/>
        </w:rPr>
        <w:t xml:space="preserve"> law’ </w:t>
      </w:r>
      <w:r>
        <w:rPr>
          <w:rFonts w:ascii="Times New Roman" w:eastAsia="serif" w:hAnsi="Times New Roman" w:cs="Times New Roman"/>
          <w:color w:val="auto"/>
          <w:sz w:val="20"/>
          <w:szCs w:val="20"/>
          <w:shd w:val="clear" w:color="000000" w:fill="FFFFFF"/>
        </w:rPr>
        <w:t>&lt;</w:t>
      </w:r>
      <w:r>
        <w:rPr>
          <w:rFonts w:ascii="Times New Roman" w:eastAsia="SimSun" w:hAnsi="Times New Roman" w:cs="Times New Roman"/>
          <w:color w:val="auto"/>
          <w:sz w:val="20"/>
          <w:szCs w:val="20"/>
        </w:rPr>
        <w:t>https://www.thelocal.se/20200304/what-you-need-to-know-about-swedens-new-digital-surveillance-law&gt; accessed 18 May 2020</w:t>
      </w:r>
    </w:p>
    <w:p w:rsidR="00B07D70" w:rsidRDefault="00B07D70">
      <w:pPr>
        <w:pStyle w:val="FootnoteText"/>
        <w:snapToGrid w:val="0"/>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24DC7EC8"/>
    <w:lvl w:ilvl="0" w:tplc="428A083E">
      <w:start w:val="1"/>
      <w:numFmt w:val="decimal"/>
      <w:lvlText w:val="%1)"/>
      <w:lvlJc w:val="left"/>
      <w:pPr>
        <w:tabs>
          <w:tab w:val="left" w:pos="425"/>
        </w:tabs>
        <w:ind w:left="425" w:hanging="425"/>
      </w:pPr>
      <w:rPr>
        <w:rFonts w:hint="default"/>
      </w:rPr>
    </w:lvl>
    <w:lvl w:ilvl="1" w:tplc="6B30B046">
      <w:numFmt w:val="none"/>
      <w:lvlText w:val=""/>
      <w:lvlJc w:val="left"/>
      <w:pPr>
        <w:tabs>
          <w:tab w:val="num" w:pos="360"/>
        </w:tabs>
      </w:pPr>
    </w:lvl>
    <w:lvl w:ilvl="2" w:tplc="021C2B12">
      <w:numFmt w:val="none"/>
      <w:lvlText w:val=""/>
      <w:lvlJc w:val="left"/>
      <w:pPr>
        <w:tabs>
          <w:tab w:val="num" w:pos="360"/>
        </w:tabs>
      </w:pPr>
    </w:lvl>
    <w:lvl w:ilvl="3" w:tplc="A59AABAA">
      <w:numFmt w:val="none"/>
      <w:lvlText w:val=""/>
      <w:lvlJc w:val="left"/>
      <w:pPr>
        <w:tabs>
          <w:tab w:val="num" w:pos="360"/>
        </w:tabs>
      </w:pPr>
    </w:lvl>
    <w:lvl w:ilvl="4" w:tplc="46547556">
      <w:numFmt w:val="none"/>
      <w:lvlText w:val=""/>
      <w:lvlJc w:val="left"/>
      <w:pPr>
        <w:tabs>
          <w:tab w:val="num" w:pos="360"/>
        </w:tabs>
      </w:pPr>
    </w:lvl>
    <w:lvl w:ilvl="5" w:tplc="F9F618C6">
      <w:numFmt w:val="none"/>
      <w:lvlText w:val=""/>
      <w:lvlJc w:val="left"/>
      <w:pPr>
        <w:tabs>
          <w:tab w:val="num" w:pos="360"/>
        </w:tabs>
      </w:pPr>
    </w:lvl>
    <w:lvl w:ilvl="6" w:tplc="C310EC2A">
      <w:numFmt w:val="none"/>
      <w:lvlText w:val=""/>
      <w:lvlJc w:val="left"/>
      <w:pPr>
        <w:tabs>
          <w:tab w:val="num" w:pos="360"/>
        </w:tabs>
      </w:pPr>
    </w:lvl>
    <w:lvl w:ilvl="7" w:tplc="9A040AE8">
      <w:numFmt w:val="none"/>
      <w:lvlText w:val=""/>
      <w:lvlJc w:val="left"/>
      <w:pPr>
        <w:tabs>
          <w:tab w:val="num" w:pos="360"/>
        </w:tabs>
      </w:pPr>
    </w:lvl>
    <w:lvl w:ilvl="8" w:tplc="CEE6FEE2">
      <w:numFmt w:val="none"/>
      <w:lvlText w:val=""/>
      <w:lvlJc w:val="left"/>
      <w:pPr>
        <w:tabs>
          <w:tab w:val="num" w:pos="360"/>
        </w:tabs>
      </w:pPr>
    </w:lvl>
  </w:abstractNum>
  <w:abstractNum w:abstractNumId="1">
    <w:nsid w:val="2F000001"/>
    <w:multiLevelType w:val="multilevel"/>
    <w:tmpl w:val="21366DF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F000002"/>
    <w:multiLevelType w:val="multilevel"/>
    <w:tmpl w:val="226BEA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000003"/>
    <w:multiLevelType w:val="multilevel"/>
    <w:tmpl w:val="40E69BA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000004"/>
    <w:multiLevelType w:val="multilevel"/>
    <w:tmpl w:val="49F41C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defaultTabStop w:val="720"/>
  <w:displayHorizontalDrawingGridEvery w:val="0"/>
  <w:displayVerticalDrawingGridEvery w:val="2"/>
  <w:noPunctuationKerning/>
  <w:characterSpacingControl w:val="doNotCompress"/>
  <w:footnotePr>
    <w:footnote w:id="0"/>
    <w:footnote w:id="1"/>
  </w:footnotePr>
  <w:endnotePr>
    <w:endnote w:id="0"/>
    <w:endnote w:id="1"/>
  </w:endnotePr>
  <w:compat>
    <w:useFELayout/>
  </w:compat>
  <w:rsids>
    <w:rsidRoot w:val="00B07D70"/>
    <w:rsid w:val="008A28BE"/>
    <w:rsid w:val="00B07D70"/>
    <w:rsid w:val="00D606B7"/>
  </w:rsids>
  <m:mathPr>
    <m:mathFont m:val="Cambria Math"/>
    <m:brkBin m:val="before"/>
    <m:brkBinSub m:val="--"/>
    <m:smallFrac/>
    <m:dispDef/>
    <m:lMargin m:val="1440"/>
    <m:rMargin m:val="144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7D70"/>
    <w:pPr>
      <w:spacing w:after="160" w:line="259" w:lineRule="auto"/>
    </w:pPr>
    <w:rPr>
      <w:rFonts w:asciiTheme="minorHAnsi" w:eastAsiaTheme="minorHAnsi" w:hAnsiTheme="minorHAnsi" w:cstheme="minorBidi"/>
      <w:sz w:val="22"/>
      <w:szCs w:val="22"/>
      <w:lang w:val="en-IN"/>
    </w:rPr>
  </w:style>
  <w:style w:type="paragraph" w:styleId="Heading1">
    <w:name w:val="heading 1"/>
    <w:basedOn w:val="Normal"/>
    <w:next w:val="Normal"/>
    <w:link w:val="Heading1Char"/>
    <w:uiPriority w:val="7"/>
    <w:qFormat/>
    <w:rsid w:val="00B07D70"/>
    <w:p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Normal"/>
    <w:uiPriority w:val="9"/>
    <w:semiHidden/>
    <w:unhideWhenUsed/>
    <w:qFormat/>
    <w:rsid w:val="00B07D70"/>
    <w:pPr>
      <w:spacing w:beforeAutospacing="1" w:after="0" w:afterAutospacing="1"/>
      <w:outlineLvl w:val="2"/>
    </w:pPr>
    <w:rPr>
      <w:rFonts w:ascii="SimSun" w:hAnsi="SimSun" w:hint="eastAsia"/>
      <w:b/>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B07D70"/>
    <w:pPr>
      <w:spacing w:after="0" w:line="240" w:lineRule="auto"/>
    </w:pPr>
    <w:rPr>
      <w:rFonts w:asciiTheme="minorHAnsi" w:eastAsiaTheme="minorHAnsi" w:hAnsiTheme="minorHAnsi" w:cstheme="minorBidi"/>
      <w:sz w:val="22"/>
      <w:szCs w:val="22"/>
      <w:lang w:val="en-IN"/>
    </w:rPr>
  </w:style>
  <w:style w:type="paragraph" w:styleId="ListParagraph">
    <w:name w:val="List Paragraph"/>
    <w:basedOn w:val="Normal"/>
    <w:uiPriority w:val="26"/>
    <w:qFormat/>
    <w:rsid w:val="00B07D70"/>
    <w:pPr>
      <w:ind w:left="720"/>
      <w:contextualSpacing/>
    </w:pPr>
  </w:style>
  <w:style w:type="paragraph" w:styleId="TOC1">
    <w:name w:val="toc 1"/>
    <w:basedOn w:val="Normal"/>
    <w:next w:val="Normal"/>
    <w:uiPriority w:val="28"/>
    <w:unhideWhenUsed/>
    <w:qFormat/>
    <w:rsid w:val="00B07D70"/>
  </w:style>
  <w:style w:type="paragraph" w:styleId="TOC2">
    <w:name w:val="toc 2"/>
    <w:basedOn w:val="Normal"/>
    <w:next w:val="Normal"/>
    <w:uiPriority w:val="29"/>
    <w:unhideWhenUsed/>
    <w:qFormat/>
    <w:rsid w:val="00B07D70"/>
    <w:pPr>
      <w:ind w:left="425"/>
    </w:pPr>
  </w:style>
  <w:style w:type="paragraph" w:styleId="TOC3">
    <w:name w:val="toc 3"/>
    <w:basedOn w:val="Normal"/>
    <w:next w:val="Normal"/>
    <w:uiPriority w:val="30"/>
    <w:unhideWhenUsed/>
    <w:qFormat/>
    <w:rsid w:val="00B07D70"/>
    <w:pPr>
      <w:ind w:left="850"/>
    </w:pPr>
  </w:style>
  <w:style w:type="paragraph" w:styleId="FootnoteText">
    <w:name w:val="footnote text"/>
    <w:basedOn w:val="Normal"/>
    <w:link w:val="FootnoteTextChar"/>
    <w:unhideWhenUsed/>
    <w:qFormat/>
    <w:rsid w:val="00B07D70"/>
    <w:pPr>
      <w:spacing w:after="0" w:line="240" w:lineRule="auto"/>
    </w:pPr>
    <w:rPr>
      <w:sz w:val="20"/>
      <w:szCs w:val="20"/>
    </w:rPr>
  </w:style>
  <w:style w:type="paragraph" w:styleId="NormalWeb">
    <w:name w:val="Normal (Web)"/>
    <w:semiHidden/>
    <w:unhideWhenUsed/>
    <w:qFormat/>
    <w:rsid w:val="00B07D70"/>
    <w:pPr>
      <w:spacing w:beforeAutospacing="1" w:after="0" w:afterAutospacing="1"/>
    </w:pPr>
    <w:rPr>
      <w:sz w:val="24"/>
      <w:szCs w:val="24"/>
      <w:lang w:eastAsia="zh-CN"/>
    </w:rPr>
  </w:style>
  <w:style w:type="character" w:styleId="FootnoteReference">
    <w:name w:val="footnote reference"/>
    <w:basedOn w:val="DefaultParagraphFont"/>
    <w:semiHidden/>
    <w:unhideWhenUsed/>
    <w:qFormat/>
    <w:rsid w:val="00B07D70"/>
    <w:rPr>
      <w:vertAlign w:val="superscript"/>
    </w:rPr>
  </w:style>
  <w:style w:type="character" w:styleId="Hyperlink">
    <w:name w:val="Hyperlink"/>
    <w:basedOn w:val="DefaultParagraphFont"/>
    <w:unhideWhenUsed/>
    <w:qFormat/>
    <w:rsid w:val="00B07D70"/>
    <w:rPr>
      <w:color w:val="0563C1" w:themeColor="hyperlink"/>
      <w:u w:val="single"/>
    </w:rPr>
  </w:style>
  <w:style w:type="character" w:customStyle="1" w:styleId="FootnoteTextChar">
    <w:name w:val="Footnote Text Char"/>
    <w:basedOn w:val="DefaultParagraphFont"/>
    <w:link w:val="FootnoteText"/>
    <w:qFormat/>
    <w:rsid w:val="00B07D70"/>
    <w:rPr>
      <w:sz w:val="20"/>
      <w:szCs w:val="20"/>
    </w:rPr>
  </w:style>
  <w:style w:type="character" w:customStyle="1" w:styleId="UnresolvedMention1">
    <w:name w:val="Unresolved Mention1"/>
    <w:basedOn w:val="DefaultParagraphFont"/>
    <w:semiHidden/>
    <w:unhideWhenUsed/>
    <w:qFormat/>
    <w:rsid w:val="00B07D70"/>
    <w:rPr>
      <w:color w:val="605E5C"/>
      <w:shd w:val="clear" w:color="000000" w:fill="E1DFDD"/>
    </w:rPr>
  </w:style>
  <w:style w:type="character" w:customStyle="1" w:styleId="Heading1Char">
    <w:name w:val="Heading 1 Char"/>
    <w:basedOn w:val="DefaultParagraphFont"/>
    <w:link w:val="Heading1"/>
    <w:qFormat/>
    <w:rsid w:val="00B07D7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B07D70"/>
    <w:pPr>
      <w:tabs>
        <w:tab w:val="center" w:pos="4680"/>
        <w:tab w:val="right" w:pos="9360"/>
      </w:tabs>
      <w:spacing w:after="0" w:line="240" w:lineRule="auto"/>
    </w:pPr>
  </w:style>
  <w:style w:type="character" w:customStyle="1" w:styleId="HeaderChar">
    <w:name w:val="Header Char"/>
    <w:basedOn w:val="DefaultParagraphFont"/>
    <w:link w:val="Header"/>
    <w:rsid w:val="00B07D70"/>
    <w:rPr>
      <w:rFonts w:asciiTheme="minorHAnsi" w:eastAsiaTheme="minorHAnsi" w:hAnsiTheme="minorHAnsi" w:cstheme="minorBidi"/>
      <w:sz w:val="22"/>
      <w:szCs w:val="22"/>
      <w:lang w:val="en-IN"/>
    </w:rPr>
  </w:style>
  <w:style w:type="paragraph" w:styleId="Footer">
    <w:name w:val="footer"/>
    <w:basedOn w:val="Normal"/>
    <w:link w:val="FooterChar"/>
    <w:unhideWhenUsed/>
    <w:rsid w:val="00B07D70"/>
    <w:pPr>
      <w:tabs>
        <w:tab w:val="center" w:pos="4680"/>
        <w:tab w:val="right" w:pos="9360"/>
      </w:tabs>
      <w:spacing w:after="0" w:line="240" w:lineRule="auto"/>
    </w:pPr>
  </w:style>
  <w:style w:type="character" w:customStyle="1" w:styleId="FooterChar">
    <w:name w:val="Footer Char"/>
    <w:basedOn w:val="DefaultParagraphFont"/>
    <w:link w:val="Footer"/>
    <w:rsid w:val="00B07D70"/>
    <w:rPr>
      <w:rFonts w:asciiTheme="minorHAnsi" w:eastAsiaTheme="minorHAnsi" w:hAnsiTheme="minorHAnsi" w:cstheme="minorBidi"/>
      <w:sz w:val="22"/>
      <w:szCs w:val="22"/>
      <w:lang w:val="en-IN"/>
    </w:rPr>
  </w:style>
  <w:style w:type="paragraph" w:styleId="BalloonText">
    <w:name w:val="Balloon Text"/>
    <w:basedOn w:val="Normal"/>
    <w:link w:val="BalloonTextChar"/>
    <w:uiPriority w:val="99"/>
    <w:semiHidden/>
    <w:unhideWhenUsed/>
    <w:rsid w:val="008A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BE"/>
    <w:rPr>
      <w:rFonts w:ascii="Tahoma" w:eastAsiaTheme="minorHAns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oudflare.com/learning/ssl/what-is-encryption" TargetMode="External"/><Relationship Id="rId13" Type="http://schemas.openxmlformats.org/officeDocument/2006/relationships/hyperlink" Target="https://sflc.in/faq-legal-position-encryption-india" TargetMode="External"/><Relationship Id="rId18" Type="http://schemas.openxmlformats.org/officeDocument/2006/relationships/hyperlink" Target="https://www.orfonline.org/wpcontent/uploads/2017/05/ORF_SpecialReport_35.pdf" TargetMode="External"/><Relationship Id="rId26" Type="http://schemas.openxmlformats.org/officeDocument/2006/relationships/hyperlink" Target="https://www.lexology.com/library/detail.aspx?g=41bce78b-f790-4901-ba88-7b9f6ffdd488" TargetMode="External"/><Relationship Id="rId3" Type="http://schemas.openxmlformats.org/officeDocument/2006/relationships/settings" Target="settings.xml"/><Relationship Id="rId21" Type="http://schemas.openxmlformats.org/officeDocument/2006/relationships/hyperlink" Target="https://news.rediff.com/slide-show/2010/aug/24/slide-show-1-why-terrorists-love-the-blackberry.htm"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thehindu.com/news/national/govt-to-withdraw-draft-encryption-policy/article7677348.ece" TargetMode="External"/><Relationship Id="rId17" Type="http://schemas.openxmlformats.org/officeDocument/2006/relationships/hyperlink" Target="https://dot.gov.in/new-telecom-policy-1999" TargetMode="External"/><Relationship Id="rId25" Type="http://schemas.openxmlformats.org/officeDocument/2006/relationships/hyperlink" Target="https://www.indiatoday.in/technology/news/story/whatsapp-maintains-its-stand-on-govt-s-request-for-message-traceability-in-india-1551098-2019-06-18" TargetMode="External"/><Relationship Id="rId33" Type="http://schemas.openxmlformats.org/officeDocument/2006/relationships/hyperlink" Target="https://searchsecurity.techtarget.com/definition/encryption" TargetMode="External"/><Relationship Id="rId2" Type="http://schemas.openxmlformats.org/officeDocument/2006/relationships/styles" Target="styles.xml"/><Relationship Id="rId16" Type="http://schemas.openxmlformats.org/officeDocument/2006/relationships/hyperlink" Target="https://dot.gov.in/act-rules-content/2442" TargetMode="External"/><Relationship Id="rId20" Type="http://schemas.openxmlformats.org/officeDocument/2006/relationships/hyperlink" Target="https://www.rbi.org.in/SCRIPTs/PublicationReportDetails.aspx?UrlPage=&amp;ID=243" TargetMode="External"/><Relationship Id="rId29" Type="http://schemas.openxmlformats.org/officeDocument/2006/relationships/hyperlink" Target="https://www.nortonrosefulbright.com/en/knowledge/publ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pp.org/media/pdf/resource_center/India-Encryption-Policy" TargetMode="External"/><Relationship Id="rId24" Type="http://schemas.openxmlformats.org/officeDocument/2006/relationships/hyperlink" Target="https://www.thehindubusinessline.com/opinion/encryption-can-secure-the-right-to-privacy/article27027075" TargetMode="External"/><Relationship Id="rId32" Type="http://schemas.openxmlformats.org/officeDocument/2006/relationships/hyperlink" Target="https://www.thelocal.se/20200304/what-you-need-to-know-about-swedens-new-digital-surveillance-law" TargetMode="External"/><Relationship Id="rId5" Type="http://schemas.openxmlformats.org/officeDocument/2006/relationships/footnotes" Target="footnotes.xml"/><Relationship Id="rId15" Type="http://schemas.openxmlformats.org/officeDocument/2006/relationships/hyperlink" Target="https://meity.gov.in/writereaddata/files/Information%20Technology%20%28Certifying%20Authority%29.pdf" TargetMode="External"/><Relationship Id="rId23" Type="http://schemas.openxmlformats.org/officeDocument/2006/relationships/hyperlink" Target="https://meity.gov.in/writereaddata/files/Personal_Data_Protection_Bill,2018.pdf" TargetMode="External"/><Relationship Id="rId28" Type="http://schemas.openxmlformats.org/officeDocument/2006/relationships/hyperlink" Target="https://www.loc.gov/law/help/online-privacy-law/2012/japan.php" TargetMode="External"/><Relationship Id="rId36" Type="http://schemas.openxmlformats.org/officeDocument/2006/relationships/theme" Target="theme/theme1.xml"/><Relationship Id="rId10" Type="http://schemas.openxmlformats.org/officeDocument/2006/relationships/hyperlink" Target="https://netzpolitik.org/wp-upload/draft-Encryption-Policyv1.pdf" TargetMode="External"/><Relationship Id="rId19" Type="http://schemas.openxmlformats.org/officeDocument/2006/relationships/hyperlink" Target="https://dot.gov.in/sites/default/files/Unified%20Licence%20%3e" TargetMode="External"/><Relationship Id="rId31" Type="http://schemas.openxmlformats.org/officeDocument/2006/relationships/hyperlink" Target="https://www.loc.gov/law/help/encrypted-communications/taiwan.php" TargetMode="External"/><Relationship Id="rId4" Type="http://schemas.openxmlformats.org/officeDocument/2006/relationships/webSettings" Target="webSettings.xml"/><Relationship Id="rId9" Type="http://schemas.openxmlformats.org/officeDocument/2006/relationships/hyperlink" Target="https://computer.howstuffworks.com/encryption.htm" TargetMode="External"/><Relationship Id="rId14" Type="http://schemas.openxmlformats.org/officeDocument/2006/relationships/hyperlink" Target="https://iltb.net/how-many-bits-are-enough-the-legality-of-encryption-d3d7b9bbc537" TargetMode="External"/><Relationship Id="rId22" Type="http://schemas.openxmlformats.org/officeDocument/2006/relationships/hyperlink" Target="https://economictimes.indiatimes.com/tech/hardware/rim-gives-in-blackberry-server-to-be-located-in-india/articleshow/6462225.cms?utm_source=contentofinterest&amp;utm_medium=text&amp;utm_campaign=cppst" TargetMode="External"/><Relationship Id="rId27" Type="http://schemas.openxmlformats.org/officeDocument/2006/relationships/hyperlink" Target="https://commentary.canlii.org/w/canlii/2019CanLIIDocs2613#!fragment/zoupio-_Toc21976985/BQCwhgziBcwMYgK4DsDWszIQewE4BUBTADwBdoAvbRABwEtsBaAfX2zgCYBGATgHYAbDwAcAVgCUAGmTZShCAEVEhXAE9oAcg2SIhMLgRKV6rTr0GQAZTykAQuoBKAUQAyTgGoBBAHIBhJ5KkYABG0KTs4uJAA" TargetMode="External"/><Relationship Id="rId30" Type="http://schemas.openxmlformats.org/officeDocument/2006/relationships/hyperlink" Target="https://www.gp-digital.org/world-map-of-encryp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7287</Words>
  <Characters>41539</Characters>
  <Application>Microsoft Office Word</Application>
  <DocSecurity>0</DocSecurity>
  <Lines>346</Lines>
  <Paragraphs>97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HP</Company>
  <LinksUpToDate>false</LinksUpToDate>
  <CharactersWithSpaces>48729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rk.singh67@nic.in</dc:creator>
  <cp:lastModifiedBy>Kalpesh</cp:lastModifiedBy>
  <cp:revision>4</cp:revision>
  <dcterms:created xsi:type="dcterms:W3CDTF">2020-06-28T03:11:00Z</dcterms:created>
  <dcterms:modified xsi:type="dcterms:W3CDTF">2020-06-28T03:13:00Z</dcterms:modified>
</cp:coreProperties>
</file>